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EE5FB">
      <w:pPr>
        <w:pStyle w:val="2"/>
        <w:snapToGrid w:val="0"/>
        <w:spacing w:line="460" w:lineRule="exact"/>
        <w:ind w:right="193" w:rightChars="92" w:firstLine="240" w:firstLineChars="100"/>
        <w:rPr>
          <w:rFonts w:ascii="宋体" w:hAnsi="宋体" w:eastAsia="宋体"/>
          <w:kern w:val="2"/>
          <w:sz w:val="24"/>
          <w:highlight w:val="none"/>
        </w:rPr>
      </w:pPr>
      <w:r>
        <w:rPr>
          <w:rFonts w:hint="eastAsia" w:ascii="宋体" w:hAnsi="宋体" w:eastAsia="宋体"/>
          <w:kern w:val="2"/>
          <w:sz w:val="24"/>
          <w:highlight w:val="none"/>
        </w:rPr>
        <w:t>特别说明：潜在投标人可在发售招标文件期间通过电汇或转账方式（汇款底单需注明用途：</w:t>
      </w:r>
      <w:r>
        <w:rPr>
          <w:highlight w:val="none"/>
        </w:rPr>
        <w:fldChar w:fldCharType="begin"/>
      </w:r>
      <w:r>
        <w:rPr>
          <w:highlight w:val="none"/>
        </w:rPr>
        <w:instrText xml:space="preserve"> HYPERLINK "mailto:171230006C文件费用）提交报名费。缴纳费用成功后，请将汇款底单复印（复印件上应注明单位名称、联系人、联系电话及邮箱地址）及" </w:instrText>
      </w:r>
      <w:r>
        <w:rPr>
          <w:highlight w:val="none"/>
        </w:rPr>
        <w:fldChar w:fldCharType="separate"/>
      </w:r>
      <w:r>
        <w:rPr>
          <w:rFonts w:hint="eastAsia" w:ascii="宋体" w:hAnsi="宋体" w:eastAsia="宋体"/>
          <w:kern w:val="2"/>
          <w:sz w:val="24"/>
          <w:highlight w:val="none"/>
          <w:lang w:eastAsia="zh-CN"/>
        </w:rPr>
        <w:t>264261233194</w:t>
      </w:r>
      <w:r>
        <w:rPr>
          <w:rFonts w:ascii="宋体" w:hAnsi="宋体" w:eastAsia="宋体"/>
          <w:kern w:val="2"/>
          <w:sz w:val="24"/>
          <w:highlight w:val="none"/>
        </w:rPr>
        <w:t xml:space="preserve">  </w:t>
      </w:r>
      <w:r>
        <w:rPr>
          <w:rFonts w:hint="eastAsia" w:ascii="宋体" w:hAnsi="宋体" w:eastAsia="宋体"/>
          <w:kern w:val="2"/>
          <w:sz w:val="24"/>
          <w:highlight w:val="none"/>
        </w:rPr>
        <w:t>文件费用）提交报名费。缴纳费用成功后，请将汇款底单复印（复印件上应注明单位名称、联系人、联系电话及邮箱地址）及“招标文件购买登记表”发送邮件至</w:t>
      </w:r>
      <w:r>
        <w:rPr>
          <w:rFonts w:ascii="宋体" w:hAnsi="宋体" w:eastAsia="宋体"/>
          <w:kern w:val="2"/>
          <w:sz w:val="24"/>
          <w:highlight w:val="none"/>
        </w:rPr>
        <w:t>zh87500203@163.com，并及时与招标代理机构联系。</w:t>
      </w:r>
      <w:r>
        <w:rPr>
          <w:rFonts w:ascii="宋体" w:hAnsi="宋体" w:eastAsia="宋体"/>
          <w:kern w:val="2"/>
          <w:sz w:val="24"/>
          <w:highlight w:val="none"/>
        </w:rPr>
        <w:fldChar w:fldCharType="end"/>
      </w:r>
    </w:p>
    <w:p w14:paraId="1CB59E80">
      <w:pPr>
        <w:tabs>
          <w:tab w:val="left" w:pos="600"/>
        </w:tabs>
        <w:spacing w:line="720" w:lineRule="exact"/>
        <w:jc w:val="center"/>
        <w:rPr>
          <w:rFonts w:eastAsia="黑体"/>
          <w:sz w:val="48"/>
          <w:highlight w:val="none"/>
        </w:rPr>
      </w:pPr>
      <w:r>
        <w:rPr>
          <w:rFonts w:hint="eastAsia" w:eastAsia="黑体"/>
          <w:sz w:val="36"/>
          <w:highlight w:val="none"/>
        </w:rPr>
        <w:t>招标文件购买登记表</w:t>
      </w:r>
    </w:p>
    <w:tbl>
      <w:tblPr>
        <w:tblStyle w:val="4"/>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3476"/>
        <w:gridCol w:w="1826"/>
        <w:gridCol w:w="390"/>
        <w:gridCol w:w="1793"/>
      </w:tblGrid>
      <w:tr w14:paraId="3BA1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539D02B8">
            <w:pPr>
              <w:tabs>
                <w:tab w:val="left" w:pos="600"/>
              </w:tabs>
              <w:spacing w:line="480" w:lineRule="exact"/>
              <w:jc w:val="center"/>
              <w:rPr>
                <w:rFonts w:ascii="宋体" w:hAnsi="宋体"/>
                <w:sz w:val="24"/>
                <w:szCs w:val="24"/>
                <w:highlight w:val="none"/>
              </w:rPr>
            </w:pPr>
            <w:r>
              <w:rPr>
                <w:rFonts w:hint="eastAsia" w:ascii="宋体" w:hAnsi="宋体"/>
                <w:sz w:val="24"/>
                <w:szCs w:val="24"/>
                <w:highlight w:val="none"/>
              </w:rPr>
              <w:t>项目名称</w:t>
            </w:r>
          </w:p>
        </w:tc>
        <w:tc>
          <w:tcPr>
            <w:tcW w:w="7485" w:type="dxa"/>
            <w:gridSpan w:val="4"/>
            <w:vAlign w:val="center"/>
          </w:tcPr>
          <w:p w14:paraId="28E6FE3D">
            <w:pPr>
              <w:tabs>
                <w:tab w:val="left" w:pos="600"/>
              </w:tabs>
              <w:spacing w:line="480" w:lineRule="exact"/>
              <w:jc w:val="center"/>
              <w:rPr>
                <w:rFonts w:hint="eastAsia" w:ascii="宋体" w:hAnsi="宋体" w:eastAsia="宋体"/>
                <w:sz w:val="24"/>
                <w:szCs w:val="24"/>
                <w:highlight w:val="none"/>
                <w:lang w:eastAsia="zh-CN"/>
              </w:rPr>
            </w:pPr>
            <w:r>
              <w:rPr>
                <w:rFonts w:hint="eastAsia" w:ascii="宋体" w:hAnsi="宋体" w:cs="宋体"/>
                <w:bCs/>
                <w:sz w:val="24"/>
                <w:szCs w:val="24"/>
                <w:highlight w:val="none"/>
              </w:rPr>
              <w:t>福建省东南电化股份有限公司</w:t>
            </w:r>
            <w:r>
              <w:rPr>
                <w:rFonts w:hint="eastAsia" w:ascii="宋体" w:hAnsi="宋体" w:cs="宋体"/>
                <w:bCs/>
                <w:sz w:val="24"/>
                <w:szCs w:val="24"/>
                <w:highlight w:val="none"/>
                <w:lang w:eastAsia="zh-CN"/>
              </w:rPr>
              <w:t>30万吨/年离子膜烧碱废盐综合利用技改项目烧碱生产装置电解槽采购（</w:t>
            </w:r>
            <w:r>
              <w:rPr>
                <w:rFonts w:hint="eastAsia" w:ascii="宋体" w:hAnsi="宋体" w:cs="宋体"/>
                <w:bCs/>
                <w:sz w:val="24"/>
                <w:szCs w:val="24"/>
                <w:highlight w:val="none"/>
                <w:lang w:val="en-US" w:eastAsia="zh-CN"/>
              </w:rPr>
              <w:t>重新招标</w:t>
            </w:r>
            <w:r>
              <w:rPr>
                <w:rFonts w:hint="eastAsia" w:ascii="宋体" w:hAnsi="宋体" w:cs="宋体"/>
                <w:bCs/>
                <w:sz w:val="24"/>
                <w:szCs w:val="24"/>
                <w:highlight w:val="none"/>
                <w:lang w:eastAsia="zh-CN"/>
              </w:rPr>
              <w:t>）</w:t>
            </w:r>
          </w:p>
        </w:tc>
      </w:tr>
      <w:tr w14:paraId="3D6D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7F7EBA33">
            <w:pPr>
              <w:spacing w:line="200" w:lineRule="atLeast"/>
              <w:jc w:val="center"/>
              <w:rPr>
                <w:rFonts w:ascii="宋体" w:hAnsi="宋体"/>
                <w:sz w:val="24"/>
                <w:szCs w:val="24"/>
                <w:highlight w:val="none"/>
              </w:rPr>
            </w:pPr>
            <w:r>
              <w:rPr>
                <w:rFonts w:ascii="宋体" w:hAnsi="宋体"/>
                <w:sz w:val="24"/>
                <w:szCs w:val="24"/>
                <w:highlight w:val="none"/>
              </w:rPr>
              <w:t xml:space="preserve"> 招标编号</w:t>
            </w:r>
          </w:p>
        </w:tc>
        <w:tc>
          <w:tcPr>
            <w:tcW w:w="3476" w:type="dxa"/>
            <w:tcBorders>
              <w:bottom w:val="single" w:color="auto" w:sz="4" w:space="0"/>
            </w:tcBorders>
            <w:vAlign w:val="center"/>
          </w:tcPr>
          <w:p w14:paraId="70E442FC">
            <w:pPr>
              <w:spacing w:before="120" w:beforeLines="50" w:after="120" w:afterLines="50" w:line="440" w:lineRule="exact"/>
              <w:jc w:val="center"/>
              <w:rPr>
                <w:rFonts w:ascii="宋体" w:hAnsi="宋体"/>
                <w:sz w:val="24"/>
                <w:szCs w:val="24"/>
                <w:highlight w:val="none"/>
              </w:rPr>
            </w:pPr>
            <w:r>
              <w:rPr>
                <w:rFonts w:hint="eastAsia" w:ascii="宋体" w:hAnsi="宋体"/>
                <w:sz w:val="24"/>
                <w:highlight w:val="none"/>
                <w:lang w:val="en-US" w:eastAsia="zh-CN"/>
              </w:rPr>
              <w:t>0624-</w:t>
            </w:r>
            <w:r>
              <w:rPr>
                <w:rFonts w:hint="eastAsia" w:ascii="宋体" w:hAnsi="宋体"/>
                <w:sz w:val="24"/>
                <w:highlight w:val="none"/>
                <w:lang w:eastAsia="zh-CN"/>
              </w:rPr>
              <w:t>264261233194</w:t>
            </w:r>
          </w:p>
        </w:tc>
        <w:tc>
          <w:tcPr>
            <w:tcW w:w="1826" w:type="dxa"/>
            <w:tcBorders>
              <w:bottom w:val="single" w:color="auto" w:sz="4" w:space="0"/>
            </w:tcBorders>
            <w:vAlign w:val="center"/>
          </w:tcPr>
          <w:p w14:paraId="6069DC35">
            <w:pPr>
              <w:spacing w:line="200" w:lineRule="atLeast"/>
              <w:jc w:val="center"/>
              <w:rPr>
                <w:rFonts w:ascii="宋体" w:hAnsi="宋体"/>
                <w:sz w:val="24"/>
                <w:szCs w:val="24"/>
                <w:highlight w:val="none"/>
              </w:rPr>
            </w:pPr>
            <w:r>
              <w:rPr>
                <w:rFonts w:hint="eastAsia" w:ascii="宋体" w:hAnsi="宋体"/>
                <w:sz w:val="24"/>
                <w:szCs w:val="24"/>
                <w:highlight w:val="none"/>
              </w:rPr>
              <w:t>标书售价</w:t>
            </w:r>
          </w:p>
        </w:tc>
        <w:tc>
          <w:tcPr>
            <w:tcW w:w="2183" w:type="dxa"/>
            <w:gridSpan w:val="2"/>
            <w:tcBorders>
              <w:bottom w:val="single" w:color="auto" w:sz="4" w:space="0"/>
            </w:tcBorders>
            <w:vAlign w:val="center"/>
          </w:tcPr>
          <w:p w14:paraId="62C49BEE">
            <w:pPr>
              <w:spacing w:line="200" w:lineRule="atLeast"/>
              <w:jc w:val="center"/>
              <w:rPr>
                <w:rFonts w:ascii="宋体" w:hAnsi="宋体"/>
                <w:sz w:val="24"/>
                <w:szCs w:val="24"/>
                <w:highlight w:val="none"/>
              </w:rPr>
            </w:pPr>
            <w:r>
              <w:rPr>
                <w:rFonts w:hint="eastAsia" w:ascii="宋体" w:hAnsi="宋体"/>
                <w:sz w:val="24"/>
                <w:highlight w:val="none"/>
                <w:u w:val="single"/>
              </w:rPr>
              <w:t>5</w:t>
            </w:r>
            <w:r>
              <w:rPr>
                <w:rFonts w:ascii="宋体" w:hAnsi="宋体"/>
                <w:sz w:val="24"/>
                <w:highlight w:val="none"/>
                <w:u w:val="single"/>
              </w:rPr>
              <w:t>00</w:t>
            </w:r>
            <w:r>
              <w:rPr>
                <w:rFonts w:hint="eastAsia" w:ascii="宋体" w:hAnsi="宋体"/>
                <w:sz w:val="24"/>
                <w:highlight w:val="none"/>
              </w:rPr>
              <w:t>元人民币或</w:t>
            </w:r>
            <w:r>
              <w:rPr>
                <w:rFonts w:ascii="宋体" w:hAnsi="宋体"/>
                <w:sz w:val="24"/>
                <w:highlight w:val="none"/>
                <w:u w:val="single"/>
              </w:rPr>
              <w:t xml:space="preserve"> </w:t>
            </w:r>
            <w:r>
              <w:rPr>
                <w:rFonts w:hint="eastAsia" w:ascii="宋体" w:hAnsi="宋体"/>
                <w:sz w:val="24"/>
                <w:highlight w:val="none"/>
                <w:u w:val="single"/>
              </w:rPr>
              <w:t>8</w:t>
            </w:r>
            <w:r>
              <w:rPr>
                <w:rFonts w:ascii="宋体" w:hAnsi="宋体"/>
                <w:sz w:val="24"/>
                <w:highlight w:val="none"/>
                <w:u w:val="single"/>
              </w:rPr>
              <w:t>0</w:t>
            </w:r>
            <w:r>
              <w:rPr>
                <w:rFonts w:hint="eastAsia" w:ascii="宋体" w:hAnsi="宋体"/>
                <w:sz w:val="24"/>
                <w:highlight w:val="none"/>
              </w:rPr>
              <w:t>美元</w:t>
            </w:r>
            <w:r>
              <w:rPr>
                <w:rFonts w:ascii="宋体" w:hAnsi="宋体"/>
                <w:sz w:val="24"/>
                <w:szCs w:val="24"/>
                <w:highlight w:val="none"/>
              </w:rPr>
              <w:t xml:space="preserve"> </w:t>
            </w:r>
          </w:p>
        </w:tc>
      </w:tr>
      <w:tr w14:paraId="1C4C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5B5F842D">
            <w:pPr>
              <w:tabs>
                <w:tab w:val="left" w:pos="600"/>
              </w:tabs>
              <w:spacing w:line="480" w:lineRule="exact"/>
              <w:jc w:val="center"/>
              <w:rPr>
                <w:rFonts w:ascii="宋体" w:hAnsi="宋体"/>
                <w:sz w:val="24"/>
                <w:szCs w:val="24"/>
                <w:highlight w:val="none"/>
              </w:rPr>
            </w:pPr>
            <w:r>
              <w:rPr>
                <w:rFonts w:hint="eastAsia" w:ascii="宋体" w:hAnsi="宋体"/>
                <w:sz w:val="24"/>
                <w:szCs w:val="24"/>
                <w:highlight w:val="none"/>
              </w:rPr>
              <w:t>合同包</w:t>
            </w:r>
          </w:p>
        </w:tc>
        <w:tc>
          <w:tcPr>
            <w:tcW w:w="7485" w:type="dxa"/>
            <w:gridSpan w:val="4"/>
            <w:vAlign w:val="center"/>
          </w:tcPr>
          <w:p w14:paraId="26614039">
            <w:pPr>
              <w:spacing w:line="200" w:lineRule="atLeast"/>
              <w:jc w:val="center"/>
              <w:rPr>
                <w:rFonts w:ascii="宋体" w:hAnsi="宋体"/>
                <w:sz w:val="24"/>
                <w:szCs w:val="24"/>
                <w:highlight w:val="none"/>
              </w:rPr>
            </w:pPr>
            <w:r>
              <w:rPr>
                <w:rFonts w:ascii="宋体" w:hAnsi="宋体" w:cs="宋体"/>
                <w:sz w:val="24"/>
                <w:szCs w:val="24"/>
                <w:highlight w:val="none"/>
              </w:rPr>
              <w:t xml:space="preserve">      </w:t>
            </w:r>
          </w:p>
        </w:tc>
      </w:tr>
      <w:tr w14:paraId="3423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59BC14EF">
            <w:pPr>
              <w:tabs>
                <w:tab w:val="left" w:pos="600"/>
              </w:tabs>
              <w:spacing w:line="480" w:lineRule="exact"/>
              <w:jc w:val="center"/>
              <w:rPr>
                <w:rFonts w:ascii="宋体" w:hAnsi="宋体"/>
                <w:sz w:val="24"/>
                <w:szCs w:val="24"/>
                <w:highlight w:val="none"/>
              </w:rPr>
            </w:pPr>
            <w:r>
              <w:rPr>
                <w:rFonts w:hint="eastAsia" w:ascii="宋体" w:hAnsi="宋体"/>
                <w:sz w:val="24"/>
                <w:szCs w:val="24"/>
                <w:highlight w:val="none"/>
              </w:rPr>
              <w:t>招标代理单位</w:t>
            </w:r>
          </w:p>
        </w:tc>
        <w:tc>
          <w:tcPr>
            <w:tcW w:w="7485" w:type="dxa"/>
            <w:gridSpan w:val="4"/>
            <w:vAlign w:val="center"/>
          </w:tcPr>
          <w:p w14:paraId="0AA8C1D9">
            <w:pPr>
              <w:spacing w:line="200" w:lineRule="atLeast"/>
              <w:jc w:val="center"/>
              <w:rPr>
                <w:rFonts w:ascii="宋体" w:hAnsi="宋体"/>
                <w:sz w:val="24"/>
                <w:szCs w:val="24"/>
                <w:highlight w:val="none"/>
              </w:rPr>
            </w:pPr>
            <w:r>
              <w:rPr>
                <w:rFonts w:hint="eastAsia" w:ascii="宋体" w:hAnsi="宋体"/>
                <w:sz w:val="24"/>
                <w:szCs w:val="24"/>
                <w:highlight w:val="none"/>
              </w:rPr>
              <w:t>福建省机电设备招标有限公司</w:t>
            </w:r>
          </w:p>
        </w:tc>
      </w:tr>
      <w:tr w14:paraId="0665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220EBC66">
            <w:pPr>
              <w:spacing w:line="200" w:lineRule="atLeast"/>
              <w:jc w:val="center"/>
              <w:rPr>
                <w:rFonts w:ascii="宋体" w:hAnsi="宋体"/>
                <w:sz w:val="24"/>
                <w:szCs w:val="24"/>
                <w:highlight w:val="none"/>
              </w:rPr>
            </w:pPr>
            <w:r>
              <w:rPr>
                <w:rFonts w:hint="eastAsia" w:ascii="宋体" w:hAnsi="宋体"/>
                <w:sz w:val="24"/>
                <w:szCs w:val="24"/>
                <w:highlight w:val="none"/>
              </w:rPr>
              <w:t>购买单位</w:t>
            </w:r>
            <w:r>
              <w:rPr>
                <w:rFonts w:ascii="宋体" w:hAnsi="宋体"/>
                <w:sz w:val="24"/>
                <w:szCs w:val="24"/>
                <w:highlight w:val="none"/>
              </w:rPr>
              <w:t>(中文和英文)</w:t>
            </w:r>
          </w:p>
        </w:tc>
        <w:tc>
          <w:tcPr>
            <w:tcW w:w="3476" w:type="dxa"/>
            <w:tcBorders>
              <w:top w:val="single" w:color="auto" w:sz="4" w:space="0"/>
            </w:tcBorders>
            <w:vAlign w:val="center"/>
          </w:tcPr>
          <w:p w14:paraId="789AC538">
            <w:pPr>
              <w:spacing w:line="200" w:lineRule="atLeast"/>
              <w:jc w:val="center"/>
              <w:rPr>
                <w:rFonts w:ascii="宋体" w:hAnsi="宋体"/>
                <w:sz w:val="24"/>
                <w:szCs w:val="24"/>
                <w:highlight w:val="none"/>
              </w:rPr>
            </w:pPr>
          </w:p>
        </w:tc>
        <w:tc>
          <w:tcPr>
            <w:tcW w:w="2216" w:type="dxa"/>
            <w:gridSpan w:val="2"/>
            <w:tcBorders>
              <w:top w:val="single" w:color="auto" w:sz="4" w:space="0"/>
            </w:tcBorders>
            <w:vAlign w:val="center"/>
          </w:tcPr>
          <w:p w14:paraId="5C800B2E">
            <w:pPr>
              <w:spacing w:line="200" w:lineRule="atLeast"/>
              <w:jc w:val="center"/>
              <w:rPr>
                <w:rFonts w:ascii="宋体" w:hAnsi="宋体"/>
                <w:sz w:val="24"/>
                <w:szCs w:val="24"/>
                <w:highlight w:val="none"/>
              </w:rPr>
            </w:pPr>
            <w:r>
              <w:rPr>
                <w:rFonts w:hint="eastAsia" w:ascii="宋体" w:hAnsi="宋体"/>
                <w:sz w:val="24"/>
                <w:szCs w:val="24"/>
                <w:highlight w:val="none"/>
              </w:rPr>
              <w:t>汇款币种</w:t>
            </w:r>
          </w:p>
          <w:p w14:paraId="30114AD8">
            <w:pPr>
              <w:spacing w:line="200" w:lineRule="atLeast"/>
              <w:jc w:val="center"/>
              <w:rPr>
                <w:rFonts w:ascii="宋体" w:hAnsi="宋体"/>
                <w:sz w:val="24"/>
                <w:szCs w:val="24"/>
                <w:highlight w:val="none"/>
              </w:rPr>
            </w:pPr>
            <w:r>
              <w:rPr>
                <w:rFonts w:hint="eastAsia" w:ascii="宋体" w:hAnsi="宋体"/>
                <w:sz w:val="24"/>
                <w:szCs w:val="24"/>
                <w:highlight w:val="none"/>
              </w:rPr>
              <w:t>（美元</w:t>
            </w:r>
            <w:r>
              <w:rPr>
                <w:rFonts w:ascii="宋体" w:hAnsi="宋体"/>
                <w:sz w:val="24"/>
                <w:szCs w:val="24"/>
                <w:highlight w:val="none"/>
              </w:rPr>
              <w:t>/人民币）</w:t>
            </w:r>
          </w:p>
        </w:tc>
        <w:tc>
          <w:tcPr>
            <w:tcW w:w="1793" w:type="dxa"/>
            <w:tcBorders>
              <w:top w:val="single" w:color="auto" w:sz="4" w:space="0"/>
            </w:tcBorders>
            <w:vAlign w:val="center"/>
          </w:tcPr>
          <w:p w14:paraId="200A8BEF">
            <w:pPr>
              <w:spacing w:line="200" w:lineRule="atLeast"/>
              <w:jc w:val="center"/>
              <w:rPr>
                <w:rFonts w:ascii="宋体" w:hAnsi="宋体"/>
                <w:sz w:val="24"/>
                <w:szCs w:val="24"/>
                <w:highlight w:val="none"/>
              </w:rPr>
            </w:pPr>
          </w:p>
        </w:tc>
      </w:tr>
      <w:tr w14:paraId="4C8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2CEAC6AF">
            <w:pPr>
              <w:spacing w:line="200" w:lineRule="atLeast"/>
              <w:jc w:val="center"/>
              <w:rPr>
                <w:rFonts w:ascii="宋体" w:hAnsi="宋体"/>
                <w:sz w:val="24"/>
                <w:szCs w:val="24"/>
                <w:highlight w:val="none"/>
              </w:rPr>
            </w:pPr>
            <w:r>
              <w:rPr>
                <w:rFonts w:hint="eastAsia" w:ascii="宋体" w:hAnsi="宋体"/>
                <w:sz w:val="24"/>
                <w:szCs w:val="24"/>
                <w:highlight w:val="none"/>
              </w:rPr>
              <w:t>境内单位</w:t>
            </w:r>
            <w:r>
              <w:rPr>
                <w:rFonts w:ascii="宋体" w:hAnsi="宋体"/>
                <w:sz w:val="24"/>
                <w:szCs w:val="24"/>
                <w:highlight w:val="none"/>
              </w:rPr>
              <w:t>/境外单位</w:t>
            </w:r>
          </w:p>
        </w:tc>
        <w:tc>
          <w:tcPr>
            <w:tcW w:w="3476" w:type="dxa"/>
            <w:vAlign w:val="center"/>
          </w:tcPr>
          <w:p w14:paraId="636CD2B1">
            <w:pPr>
              <w:spacing w:line="200" w:lineRule="atLeast"/>
              <w:jc w:val="center"/>
              <w:rPr>
                <w:rFonts w:ascii="宋体" w:hAnsi="宋体"/>
                <w:sz w:val="24"/>
                <w:szCs w:val="24"/>
                <w:highlight w:val="none"/>
              </w:rPr>
            </w:pPr>
          </w:p>
        </w:tc>
        <w:tc>
          <w:tcPr>
            <w:tcW w:w="2216" w:type="dxa"/>
            <w:gridSpan w:val="2"/>
            <w:vAlign w:val="center"/>
          </w:tcPr>
          <w:p w14:paraId="13EB24B1">
            <w:pPr>
              <w:tabs>
                <w:tab w:val="left" w:pos="600"/>
              </w:tabs>
              <w:spacing w:line="360" w:lineRule="exact"/>
              <w:jc w:val="center"/>
              <w:rPr>
                <w:rFonts w:ascii="宋体" w:hAnsi="宋体"/>
                <w:sz w:val="24"/>
                <w:szCs w:val="24"/>
                <w:highlight w:val="none"/>
              </w:rPr>
            </w:pPr>
            <w:r>
              <w:rPr>
                <w:rFonts w:hint="eastAsia" w:ascii="宋体" w:hAnsi="宋体"/>
                <w:sz w:val="24"/>
                <w:szCs w:val="24"/>
                <w:highlight w:val="none"/>
              </w:rPr>
              <w:t>电子邮箱</w:t>
            </w:r>
          </w:p>
        </w:tc>
        <w:tc>
          <w:tcPr>
            <w:tcW w:w="1793" w:type="dxa"/>
            <w:vAlign w:val="center"/>
          </w:tcPr>
          <w:p w14:paraId="43B43201">
            <w:pPr>
              <w:spacing w:line="200" w:lineRule="atLeast"/>
              <w:jc w:val="center"/>
              <w:rPr>
                <w:rFonts w:ascii="宋体" w:hAnsi="宋体"/>
                <w:sz w:val="24"/>
                <w:szCs w:val="24"/>
                <w:highlight w:val="none"/>
              </w:rPr>
            </w:pPr>
          </w:p>
        </w:tc>
      </w:tr>
      <w:tr w14:paraId="6A0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5F5D4CD6">
            <w:pPr>
              <w:spacing w:line="200" w:lineRule="atLeast"/>
              <w:jc w:val="center"/>
              <w:rPr>
                <w:rFonts w:ascii="宋体" w:hAnsi="宋体"/>
                <w:sz w:val="24"/>
                <w:szCs w:val="24"/>
                <w:highlight w:val="none"/>
              </w:rPr>
            </w:pPr>
            <w:r>
              <w:rPr>
                <w:rFonts w:hint="eastAsia" w:ascii="宋体" w:hAnsi="宋体"/>
                <w:sz w:val="24"/>
                <w:szCs w:val="24"/>
                <w:highlight w:val="none"/>
              </w:rPr>
              <w:t>联系人</w:t>
            </w:r>
          </w:p>
        </w:tc>
        <w:tc>
          <w:tcPr>
            <w:tcW w:w="3476" w:type="dxa"/>
            <w:vAlign w:val="center"/>
          </w:tcPr>
          <w:p w14:paraId="1630F6A1">
            <w:pPr>
              <w:spacing w:line="200" w:lineRule="atLeast"/>
              <w:jc w:val="center"/>
              <w:rPr>
                <w:rFonts w:ascii="宋体" w:hAnsi="宋体"/>
                <w:sz w:val="24"/>
                <w:szCs w:val="24"/>
                <w:highlight w:val="none"/>
              </w:rPr>
            </w:pPr>
          </w:p>
        </w:tc>
        <w:tc>
          <w:tcPr>
            <w:tcW w:w="2216" w:type="dxa"/>
            <w:gridSpan w:val="2"/>
            <w:vAlign w:val="center"/>
          </w:tcPr>
          <w:p w14:paraId="4D553515">
            <w:pPr>
              <w:tabs>
                <w:tab w:val="left" w:pos="600"/>
              </w:tabs>
              <w:spacing w:line="480" w:lineRule="exact"/>
              <w:jc w:val="center"/>
              <w:rPr>
                <w:rFonts w:ascii="宋体" w:hAnsi="宋体"/>
                <w:sz w:val="24"/>
                <w:szCs w:val="24"/>
                <w:highlight w:val="none"/>
              </w:rPr>
            </w:pPr>
            <w:r>
              <w:rPr>
                <w:rFonts w:hint="eastAsia" w:ascii="宋体" w:hAnsi="宋体"/>
                <w:sz w:val="24"/>
                <w:szCs w:val="24"/>
                <w:highlight w:val="none"/>
              </w:rPr>
              <w:t>联系电话</w:t>
            </w:r>
          </w:p>
        </w:tc>
        <w:tc>
          <w:tcPr>
            <w:tcW w:w="1793" w:type="dxa"/>
            <w:vAlign w:val="center"/>
          </w:tcPr>
          <w:p w14:paraId="7C6E2D35">
            <w:pPr>
              <w:spacing w:line="200" w:lineRule="atLeast"/>
              <w:jc w:val="center"/>
              <w:rPr>
                <w:rFonts w:ascii="宋体" w:hAnsi="宋体"/>
                <w:sz w:val="24"/>
                <w:szCs w:val="24"/>
                <w:highlight w:val="none"/>
              </w:rPr>
            </w:pPr>
          </w:p>
        </w:tc>
      </w:tr>
      <w:tr w14:paraId="79E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55" w:type="dxa"/>
            <w:vAlign w:val="center"/>
          </w:tcPr>
          <w:p w14:paraId="66BA7993">
            <w:pPr>
              <w:spacing w:line="200" w:lineRule="atLeast"/>
              <w:jc w:val="center"/>
              <w:rPr>
                <w:rFonts w:ascii="宋体" w:hAnsi="宋体"/>
                <w:sz w:val="24"/>
                <w:szCs w:val="24"/>
                <w:highlight w:val="none"/>
              </w:rPr>
            </w:pPr>
            <w:r>
              <w:rPr>
                <w:rFonts w:hint="eastAsia" w:ascii="宋体" w:hAnsi="宋体"/>
                <w:sz w:val="24"/>
                <w:szCs w:val="24"/>
                <w:highlight w:val="none"/>
              </w:rPr>
              <w:t>购买时间</w:t>
            </w:r>
          </w:p>
        </w:tc>
        <w:tc>
          <w:tcPr>
            <w:tcW w:w="3476" w:type="dxa"/>
            <w:vAlign w:val="center"/>
          </w:tcPr>
          <w:p w14:paraId="746CBB55">
            <w:pPr>
              <w:spacing w:line="200" w:lineRule="atLeast"/>
              <w:jc w:val="center"/>
              <w:rPr>
                <w:rFonts w:ascii="宋体" w:hAnsi="宋体"/>
                <w:sz w:val="24"/>
                <w:szCs w:val="24"/>
                <w:highlight w:val="none"/>
              </w:rPr>
            </w:pPr>
          </w:p>
        </w:tc>
        <w:tc>
          <w:tcPr>
            <w:tcW w:w="2216" w:type="dxa"/>
            <w:gridSpan w:val="2"/>
            <w:vAlign w:val="center"/>
          </w:tcPr>
          <w:p w14:paraId="405D708A">
            <w:pPr>
              <w:tabs>
                <w:tab w:val="left" w:pos="600"/>
              </w:tabs>
              <w:spacing w:line="480" w:lineRule="exact"/>
              <w:jc w:val="center"/>
              <w:rPr>
                <w:rFonts w:ascii="宋体" w:hAnsi="宋体"/>
                <w:sz w:val="24"/>
                <w:szCs w:val="24"/>
                <w:highlight w:val="none"/>
              </w:rPr>
            </w:pPr>
            <w:r>
              <w:rPr>
                <w:rFonts w:hint="eastAsia" w:ascii="宋体" w:hAnsi="宋体"/>
                <w:sz w:val="24"/>
                <w:szCs w:val="24"/>
                <w:highlight w:val="none"/>
              </w:rPr>
              <w:t>发票号</w:t>
            </w:r>
          </w:p>
        </w:tc>
        <w:tc>
          <w:tcPr>
            <w:tcW w:w="1793" w:type="dxa"/>
            <w:vAlign w:val="center"/>
          </w:tcPr>
          <w:p w14:paraId="224236AA">
            <w:pPr>
              <w:spacing w:line="200" w:lineRule="atLeast"/>
              <w:jc w:val="center"/>
              <w:rPr>
                <w:rFonts w:ascii="宋体" w:hAnsi="宋体"/>
                <w:sz w:val="24"/>
                <w:szCs w:val="24"/>
                <w:highlight w:val="none"/>
              </w:rPr>
            </w:pPr>
          </w:p>
        </w:tc>
      </w:tr>
    </w:tbl>
    <w:p w14:paraId="4433F00E">
      <w:pPr>
        <w:widowControl/>
        <w:jc w:val="left"/>
        <w:rPr>
          <w:b/>
          <w:sz w:val="36"/>
          <w:szCs w:val="36"/>
          <w:highlight w:val="none"/>
        </w:rPr>
      </w:pPr>
    </w:p>
    <w:p w14:paraId="7F78718E">
      <w:pPr>
        <w:widowControl/>
        <w:jc w:val="center"/>
        <w:rPr>
          <w:b/>
          <w:sz w:val="36"/>
          <w:szCs w:val="36"/>
          <w:highlight w:val="none"/>
        </w:rPr>
      </w:pPr>
      <w:r>
        <w:rPr>
          <w:b/>
          <w:sz w:val="36"/>
          <w:szCs w:val="36"/>
          <w:highlight w:val="none"/>
        </w:rPr>
        <w:br w:type="page"/>
      </w:r>
    </w:p>
    <w:p w14:paraId="4E373E7F">
      <w:pPr>
        <w:snapToGrid w:val="0"/>
        <w:spacing w:before="240" w:beforeLines="100" w:after="240" w:afterLines="100" w:line="480" w:lineRule="auto"/>
        <w:rPr>
          <w:rFonts w:ascii="宋体" w:hAnsi="宋体" w:cs="宋体"/>
          <w:b/>
          <w:bCs/>
          <w:sz w:val="24"/>
          <w:szCs w:val="24"/>
          <w:highlight w:val="none"/>
        </w:rPr>
      </w:pPr>
      <w:r>
        <w:rPr>
          <w:rFonts w:hint="eastAsia" w:ascii="宋体" w:hAnsi="宋体" w:cs="宋体"/>
          <w:b/>
          <w:bCs/>
          <w:sz w:val="24"/>
          <w:szCs w:val="24"/>
          <w:highlight w:val="none"/>
        </w:rPr>
        <w:t>附件1：</w:t>
      </w:r>
    </w:p>
    <w:p w14:paraId="6C279196">
      <w:pPr>
        <w:snapToGrid w:val="0"/>
        <w:spacing w:before="240" w:beforeLines="100" w:after="240" w:afterLines="100" w:line="480" w:lineRule="auto"/>
        <w:jc w:val="center"/>
        <w:rPr>
          <w:rFonts w:ascii="宋体" w:hAnsi="宋体" w:cs="宋体"/>
          <w:b/>
          <w:bCs/>
          <w:sz w:val="36"/>
          <w:szCs w:val="36"/>
          <w:highlight w:val="none"/>
        </w:rPr>
      </w:pPr>
      <w:r>
        <w:rPr>
          <w:rFonts w:hint="eastAsia" w:ascii="宋体" w:hAnsi="宋体" w:cs="宋体"/>
          <w:b/>
          <w:bCs/>
          <w:sz w:val="36"/>
          <w:szCs w:val="36"/>
          <w:highlight w:val="none"/>
        </w:rPr>
        <w:t>关于继续参加投标的声明</w:t>
      </w:r>
    </w:p>
    <w:p w14:paraId="6B153714">
      <w:pPr>
        <w:snapToGrid w:val="0"/>
        <w:spacing w:before="240" w:beforeLines="100" w:after="240" w:afterLines="100" w:line="480" w:lineRule="auto"/>
        <w:rPr>
          <w:rFonts w:ascii="宋体" w:hAnsi="宋体" w:cs="宋体"/>
          <w:sz w:val="24"/>
          <w:szCs w:val="24"/>
          <w:highlight w:val="none"/>
        </w:rPr>
      </w:pPr>
      <w:r>
        <w:rPr>
          <w:rFonts w:hint="eastAsia" w:ascii="宋体" w:hAnsi="宋体" w:cs="宋体"/>
          <w:sz w:val="24"/>
          <w:szCs w:val="24"/>
          <w:highlight w:val="none"/>
          <w:u w:val="single"/>
        </w:rPr>
        <w:t>福建省东南电化股份有限公司、福建省机电设备招标有限公司</w:t>
      </w:r>
      <w:r>
        <w:rPr>
          <w:rFonts w:hint="eastAsia" w:ascii="宋体" w:hAnsi="宋体" w:cs="宋体"/>
          <w:sz w:val="24"/>
          <w:szCs w:val="24"/>
          <w:highlight w:val="none"/>
        </w:rPr>
        <w:t>：</w:t>
      </w:r>
    </w:p>
    <w:p w14:paraId="26EC0480">
      <w:pPr>
        <w:snapToGrid w:val="0"/>
        <w:spacing w:line="480" w:lineRule="auto"/>
        <w:ind w:firstLine="720" w:firstLineChars="300"/>
        <w:rPr>
          <w:rFonts w:ascii="宋体" w:hAnsi="宋体"/>
          <w:sz w:val="24"/>
          <w:highlight w:val="none"/>
        </w:rPr>
      </w:pPr>
      <w:r>
        <w:rPr>
          <w:rFonts w:hint="eastAsia" w:ascii="宋体" w:hAnsi="宋体"/>
          <w:sz w:val="24"/>
          <w:highlight w:val="none"/>
        </w:rPr>
        <w:t>我方已购买了</w:t>
      </w:r>
      <w:r>
        <w:rPr>
          <w:rFonts w:hint="eastAsia" w:ascii="宋体" w:hAnsi="宋体" w:cs="宋体"/>
          <w:bCs/>
          <w:sz w:val="24"/>
          <w:szCs w:val="24"/>
          <w:highlight w:val="none"/>
        </w:rPr>
        <w:t>福建省东南电化股份有限公司</w:t>
      </w:r>
      <w:r>
        <w:rPr>
          <w:rFonts w:hint="eastAsia" w:ascii="宋体" w:hAnsi="宋体" w:cs="宋体"/>
          <w:bCs/>
          <w:sz w:val="24"/>
          <w:szCs w:val="24"/>
          <w:highlight w:val="none"/>
          <w:lang w:eastAsia="zh-CN"/>
        </w:rPr>
        <w:t>30万吨/年离子膜烧碱废盐综合利用技改项目烧碱生产装置电解槽采购</w:t>
      </w:r>
      <w:r>
        <w:rPr>
          <w:rFonts w:hint="eastAsia" w:ascii="宋体" w:hAnsi="宋体"/>
          <w:sz w:val="24"/>
          <w:highlight w:val="none"/>
        </w:rPr>
        <w:t>（编号为0624-</w:t>
      </w:r>
      <w:r>
        <w:rPr>
          <w:rFonts w:hint="eastAsia" w:ascii="宋体" w:hAnsi="宋体"/>
          <w:sz w:val="24"/>
          <w:highlight w:val="none"/>
          <w:lang w:eastAsia="zh-CN"/>
        </w:rPr>
        <w:t>264261233194</w:t>
      </w:r>
      <w:r>
        <w:rPr>
          <w:rFonts w:hint="eastAsia" w:ascii="宋体" w:hAnsi="宋体"/>
          <w:sz w:val="24"/>
          <w:highlight w:val="none"/>
        </w:rPr>
        <w:t>）合同包1的招标文件。经研究，我司将继续参加福建省东南电化股份有限公司江阴西部化工区高盐废水综合利用暨60万吨/年离子膜烧碱项目第二阶段烧碱生产装置电解槽采购</w:t>
      </w:r>
      <w:r>
        <w:rPr>
          <w:rFonts w:hint="eastAsia" w:ascii="宋体" w:hAnsi="宋体"/>
          <w:sz w:val="24"/>
          <w:highlight w:val="none"/>
          <w:lang w:eastAsia="zh-CN"/>
        </w:rPr>
        <w:t>（</w:t>
      </w:r>
      <w:r>
        <w:rPr>
          <w:rFonts w:hint="eastAsia" w:ascii="宋体" w:hAnsi="宋体"/>
          <w:sz w:val="24"/>
          <w:highlight w:val="none"/>
          <w:lang w:val="en-US" w:eastAsia="zh-CN"/>
        </w:rPr>
        <w:t>重新招标</w:t>
      </w:r>
      <w:r>
        <w:rPr>
          <w:rFonts w:hint="eastAsia" w:ascii="宋体" w:hAnsi="宋体"/>
          <w:sz w:val="24"/>
          <w:highlight w:val="none"/>
          <w:lang w:eastAsia="zh-CN"/>
        </w:rPr>
        <w:t>）</w:t>
      </w:r>
      <w:r>
        <w:rPr>
          <w:rFonts w:hint="eastAsia" w:ascii="宋体" w:hAnsi="宋体"/>
          <w:sz w:val="24"/>
          <w:highlight w:val="none"/>
        </w:rPr>
        <w:t>（编号为0624-</w:t>
      </w:r>
      <w:r>
        <w:rPr>
          <w:rFonts w:hint="eastAsia" w:ascii="宋体" w:hAnsi="宋体"/>
          <w:sz w:val="24"/>
          <w:highlight w:val="none"/>
          <w:lang w:eastAsia="zh-CN"/>
        </w:rPr>
        <w:t>264261233194</w:t>
      </w:r>
      <w:r>
        <w:rPr>
          <w:rFonts w:hint="eastAsia" w:ascii="宋体" w:hAnsi="宋体"/>
          <w:sz w:val="24"/>
          <w:highlight w:val="none"/>
        </w:rPr>
        <w:t>）对应的合同包1的项目投标。</w:t>
      </w:r>
    </w:p>
    <w:p w14:paraId="088B2FFE">
      <w:pPr>
        <w:snapToGrid w:val="0"/>
        <w:spacing w:line="480" w:lineRule="auto"/>
        <w:ind w:firstLine="720" w:firstLineChars="300"/>
        <w:rPr>
          <w:rFonts w:ascii="宋体" w:hAnsi="宋体" w:cs="宋体"/>
          <w:sz w:val="24"/>
          <w:szCs w:val="24"/>
          <w:highlight w:val="none"/>
        </w:rPr>
      </w:pPr>
      <w:r>
        <w:rPr>
          <w:rFonts w:hint="eastAsia" w:ascii="宋体" w:hAnsi="宋体" w:cs="宋体"/>
          <w:sz w:val="24"/>
          <w:szCs w:val="24"/>
          <w:highlight w:val="none"/>
        </w:rPr>
        <w:t>特此声明！</w:t>
      </w:r>
    </w:p>
    <w:p w14:paraId="06D8842E">
      <w:pPr>
        <w:pStyle w:val="2"/>
        <w:snapToGrid w:val="0"/>
        <w:spacing w:line="480" w:lineRule="auto"/>
        <w:ind w:firstLine="0"/>
        <w:rPr>
          <w:rFonts w:ascii="宋体" w:hAnsi="宋体"/>
          <w:sz w:val="24"/>
          <w:highlight w:val="none"/>
        </w:rPr>
      </w:pPr>
    </w:p>
    <w:p w14:paraId="0D076E5D">
      <w:pPr>
        <w:pStyle w:val="2"/>
        <w:snapToGrid w:val="0"/>
        <w:spacing w:line="480" w:lineRule="auto"/>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投标人名称：__________</w:t>
      </w:r>
    </w:p>
    <w:p w14:paraId="4A412806">
      <w:pPr>
        <w:pStyle w:val="2"/>
        <w:snapToGrid w:val="0"/>
        <w:spacing w:line="48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电话：___________________</w:t>
      </w:r>
    </w:p>
    <w:p w14:paraId="43818DAD">
      <w:pPr>
        <w:pStyle w:val="2"/>
        <w:snapToGrid w:val="0"/>
        <w:spacing w:line="480" w:lineRule="auto"/>
        <w:ind w:firstLine="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地址：___</w:t>
      </w:r>
      <w:r>
        <w:rPr>
          <w:rFonts w:hint="eastAsia" w:asciiTheme="minorEastAsia" w:hAnsiTheme="minorEastAsia" w:eastAsiaTheme="minorEastAsia" w:cstheme="minorEastAsia"/>
          <w:sz w:val="24"/>
          <w:highlight w:val="none"/>
          <w:u w:val="single"/>
        </w:rPr>
        <w:t xml:space="preserve">__    </w:t>
      </w:r>
      <w:r>
        <w:rPr>
          <w:rFonts w:hint="eastAsia" w:asciiTheme="minorEastAsia" w:hAnsiTheme="minorEastAsia" w:eastAsiaTheme="minorEastAsia" w:cstheme="minorEastAsia"/>
          <w:sz w:val="24"/>
          <w:highlight w:val="none"/>
        </w:rPr>
        <w:t>___________</w:t>
      </w:r>
    </w:p>
    <w:p w14:paraId="6BDDBDA0">
      <w:pPr>
        <w:pStyle w:val="2"/>
        <w:snapToGrid w:val="0"/>
        <w:spacing w:line="480" w:lineRule="auto"/>
        <w:ind w:firstLine="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传真：___________________</w:t>
      </w:r>
    </w:p>
    <w:p w14:paraId="1864FFE5">
      <w:pPr>
        <w:pStyle w:val="2"/>
        <w:snapToGrid w:val="0"/>
        <w:spacing w:line="48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14:paraId="157E9641">
      <w:pPr>
        <w:pStyle w:val="2"/>
        <w:snapToGrid w:val="0"/>
        <w:spacing w:line="480" w:lineRule="auto"/>
        <w:ind w:firstLine="720" w:firstLineChars="3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 xml:space="preserve">受权签署本声明文件的签字人姓名、职务（印刷体）：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____________________</w:t>
      </w:r>
      <w:r>
        <w:rPr>
          <w:rFonts w:hint="eastAsia" w:asciiTheme="minorEastAsia" w:hAnsiTheme="minorEastAsia" w:eastAsiaTheme="minorEastAsia" w:cstheme="minorEastAsia"/>
          <w:sz w:val="24"/>
          <w:highlight w:val="none"/>
          <w:u w:val="single"/>
        </w:rPr>
        <w:t xml:space="preserve">                         </w:t>
      </w:r>
    </w:p>
    <w:p w14:paraId="67B054B5">
      <w:pPr>
        <w:pStyle w:val="2"/>
        <w:snapToGrid w:val="0"/>
        <w:spacing w:line="48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签字：_____________________   </w:t>
      </w:r>
    </w:p>
    <w:p w14:paraId="36764CEB">
      <w:pPr>
        <w:pStyle w:val="2"/>
        <w:snapToGrid w:val="0"/>
        <w:spacing w:line="48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手机： _____________________ </w:t>
      </w:r>
    </w:p>
    <w:p w14:paraId="68194471">
      <w:pPr>
        <w:pStyle w:val="2"/>
        <w:snapToGrid w:val="0"/>
        <w:spacing w:line="48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电子邮箱：_____________________          </w:t>
      </w:r>
    </w:p>
    <w:p w14:paraId="314964E3">
      <w:pPr>
        <w:pStyle w:val="2"/>
        <w:snapToGrid w:val="0"/>
        <w:spacing w:line="48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日期：____________________</w:t>
      </w:r>
    </w:p>
    <w:p w14:paraId="2D53E9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E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spacing w:line="300" w:lineRule="atLeast"/>
      <w:ind w:firstLine="420"/>
      <w:jc w:val="left"/>
      <w:textAlignment w:val="baseline"/>
    </w:pPr>
    <w:rPr>
      <w:rFonts w:ascii="楷体_GB2312" w:eastAsia="楷体_GB2312"/>
      <w:kern w:val="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2026-07-16T11:07:24Z</dcterms:created>
  <dc:creator>Administrator</dc:creator>
  <cp:lastModifiedBy>邓羽曦</cp:lastModifiedBy>
  <dcterms:modified xsi:type="dcterms:W3CDTF">2026-07-16T11:12:04Z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eyJoZGlkIjoiNjY5YzkzZWEwMzA3NGMyMGE4MmI1YmMxZGQ5ZjAzZDkiLCJ1c2VySWQiOiIxNTg2NzkwNzUyIn0=</vt:lpwstr>
  </property>
  <property fmtid="{D5CDD505-2E9C-101B-9397-08002B2CF9AE}" pid="4" name="ICV">
    <vt:lpwstr>0B6650ACBE694E5293308DC7E17FA438_12</vt:lpwstr>
  </property>
</Properties>
</file>