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仿宋_GB2312" w:cs="Times New Roman"/>
                <w:b/>
                <w:sz w:val="24"/>
                <w:lang w:val="en-US" w:eastAsia="zh-CN"/>
              </w:rPr>
            </w:pPr>
            <w:r>
              <w:rPr>
                <w:rFonts w:hint="eastAsia"/>
                <w:b/>
                <w:sz w:val="24"/>
              </w:rPr>
              <w:t>招标编号：</w:t>
            </w:r>
            <w:r>
              <w:rPr>
                <w:rFonts w:hint="eastAsia" w:ascii="Times New Roman" w:hAnsi="Times New Roman" w:eastAsia="宋体" w:cs="Times New Roman"/>
                <w:b/>
                <w:sz w:val="24"/>
                <w:lang w:val="en-US" w:eastAsia="zh-CN"/>
              </w:rPr>
              <w:t>3108-264000300013</w:t>
            </w:r>
            <w:r>
              <w:rPr>
                <w:rFonts w:hint="eastAsia" w:ascii="仿宋_GB2312" w:hAnsi="仿宋_GB2312" w:eastAsia="仿宋_GB2312" w:cs="仿宋_GB2312"/>
                <w:b/>
                <w:sz w:val="32"/>
                <w:szCs w:val="32"/>
                <w:lang w:val="en-US" w:eastAsia="zh-CN"/>
              </w:rPr>
              <w:t xml:space="preserve"> </w:t>
            </w:r>
          </w:p>
          <w:p>
            <w:pPr>
              <w:spacing w:line="360" w:lineRule="auto"/>
              <w:jc w:val="left"/>
              <w:rPr>
                <w:rFonts w:hint="eastAsia" w:eastAsia="宋体"/>
                <w:sz w:val="24"/>
                <w:lang w:eastAsia="zh-CN"/>
              </w:rPr>
            </w:pPr>
            <w:r>
              <w:rPr>
                <w:rFonts w:hint="eastAsia"/>
                <w:b/>
                <w:sz w:val="24"/>
              </w:rPr>
              <w:t>项目名称：</w:t>
            </w:r>
            <w:r>
              <w:rPr>
                <w:rFonts w:hint="eastAsia" w:ascii="Times New Roman" w:hAnsi="Times New Roman" w:eastAsia="宋体" w:cs="Times New Roman"/>
                <w:b/>
                <w:sz w:val="24"/>
                <w:lang w:val="en-US" w:eastAsia="zh-CN"/>
              </w:rPr>
              <w:t>PR2600660曲轴激光热处理设备</w:t>
            </w:r>
            <w:r>
              <w:rPr>
                <w:rFonts w:hint="eastAsia" w:ascii="Times New Roman" w:hAnsi="Times New Roman" w:eastAsia="宋体" w:cs="Times New Roman"/>
                <w:b/>
                <w:sz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Wang.Y@cqiic.com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bookmarkStart w:id="3" w:name="_GoBack"/>
      <w:bookmarkEnd w:id="3"/>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Wang.Y@cqiic.com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9EE2370"/>
    <w:rsid w:val="2F4320A2"/>
    <w:rsid w:val="2FB918B5"/>
    <w:rsid w:val="2FF871D9"/>
    <w:rsid w:val="2FFB0711"/>
    <w:rsid w:val="34B658D4"/>
    <w:rsid w:val="350001AF"/>
    <w:rsid w:val="35244468"/>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BDB1BF2"/>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2026-04-28T08:39:29Z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