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20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包1：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电子支气管镜摄像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系统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等（预算：190万  可采进口）</w:t>
      </w:r>
    </w:p>
    <w:p w14:paraId="348DA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电子支气管镜摄像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系统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数量：1  预算：100万  可采进口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核心产品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</w:p>
    <w:p w14:paraId="48CB3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1、超高清摄像主机：</w:t>
      </w:r>
    </w:p>
    <w:p w14:paraId="0E726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4"/>
          <w:szCs w:val="24"/>
        </w:rPr>
        <w:t>HDTV高清信号输出：分辨率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1080P，图像模式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1920*1080。具备HD-SDI、DVI高清输出</w:t>
      </w:r>
    </w:p>
    <w:p w14:paraId="45EC5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主机及冷光源系统具有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特殊</w:t>
      </w:r>
      <w:r>
        <w:rPr>
          <w:rFonts w:hint="eastAsia" w:ascii="宋体" w:hAnsi="宋体" w:eastAsia="宋体" w:cs="宋体"/>
          <w:sz w:val="24"/>
          <w:szCs w:val="24"/>
        </w:rPr>
        <w:t>光成像功能(NBI或BLI或ISCAN(具备OE模式))，并兼容常规电子内镜</w:t>
      </w:r>
    </w:p>
    <w:p w14:paraId="206355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摄像主机和光源分体式设计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或一体式设计</w:t>
      </w:r>
    </w:p>
    <w:p w14:paraId="6CD1B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#</w:t>
      </w: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主机兼容双钳道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双弯曲</w:t>
      </w:r>
      <w:r>
        <w:rPr>
          <w:rFonts w:hint="eastAsia" w:ascii="宋体" w:hAnsi="宋体" w:eastAsia="宋体" w:cs="宋体"/>
          <w:sz w:val="24"/>
          <w:szCs w:val="24"/>
        </w:rPr>
        <w:t>内镜</w:t>
      </w:r>
    </w:p>
    <w:p w14:paraId="6526EE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7可</w:t>
      </w:r>
      <w:r>
        <w:rPr>
          <w:rFonts w:hint="eastAsia" w:ascii="宋体" w:hAnsi="宋体" w:eastAsia="宋体" w:cs="宋体"/>
          <w:sz w:val="24"/>
          <w:szCs w:val="24"/>
        </w:rPr>
        <w:t>利用内镜遥控按钮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或操作部按钮</w:t>
      </w:r>
      <w:r>
        <w:rPr>
          <w:rFonts w:hint="eastAsia" w:ascii="宋体" w:hAnsi="宋体" w:eastAsia="宋体" w:cs="宋体"/>
          <w:sz w:val="24"/>
          <w:szCs w:val="24"/>
        </w:rPr>
        <w:t>控制周边设备</w:t>
      </w:r>
    </w:p>
    <w:p w14:paraId="502485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#</w:t>
      </w: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主机兼容同品牌超声小探头</w:t>
      </w:r>
    </w:p>
    <w:p w14:paraId="4B9222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色调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多档</w:t>
      </w:r>
      <w:r>
        <w:rPr>
          <w:rFonts w:hint="eastAsia" w:ascii="宋体" w:hAnsi="宋体" w:eastAsia="宋体" w:cs="宋体"/>
          <w:sz w:val="24"/>
          <w:szCs w:val="24"/>
        </w:rPr>
        <w:t>调节</w:t>
      </w:r>
    </w:p>
    <w:p w14:paraId="47C471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测光方式可选择：峰值、平均、自动三种测光方式。</w:t>
      </w:r>
    </w:p>
    <w:p w14:paraId="1F0EBC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主机具有构造强调和轮廓强调功能。</w:t>
      </w:r>
    </w:p>
    <w:p w14:paraId="2D9735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主机具有白平衡自动调节和记忆功能、智能内镜信息显示功能、图像冻结功能</w:t>
      </w:r>
    </w:p>
    <w:p w14:paraId="72FA74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具备USB存储功能。</w:t>
      </w:r>
    </w:p>
    <w:p w14:paraId="14C0C3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主机具备画中画功能。</w:t>
      </w:r>
    </w:p>
    <w:p w14:paraId="77DE3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2、冷光源：</w:t>
      </w:r>
    </w:p>
    <w:p w14:paraId="15F73E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具有特殊光照射功能（ISCAN(具备OE模式)或BLI或NBI），连续使用寿命≥500小时，具有自动亮度调节</w:t>
      </w:r>
    </w:p>
    <w:p w14:paraId="5A85D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具有照明光的颜色转换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或类似功能</w:t>
      </w:r>
    </w:p>
    <w:p w14:paraId="0D470E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具有备用光源</w:t>
      </w:r>
    </w:p>
    <w:p w14:paraId="5B87DD3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医用液晶监视器：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2台）</w:t>
      </w:r>
    </w:p>
    <w:p w14:paraId="52EB16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3.1、</w:t>
      </w:r>
      <w:r>
        <w:rPr>
          <w:rFonts w:hint="eastAsia" w:ascii="宋体" w:hAnsi="宋体" w:eastAsia="宋体" w:cs="宋体"/>
          <w:sz w:val="24"/>
          <w:szCs w:val="24"/>
        </w:rPr>
        <w:t>≥2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英寸</w:t>
      </w:r>
    </w:p>
    <w:p w14:paraId="467E53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3.2、</w:t>
      </w:r>
      <w:r>
        <w:rPr>
          <w:rFonts w:hint="eastAsia" w:ascii="宋体" w:hAnsi="宋体" w:eastAsia="宋体" w:cs="宋体"/>
          <w:sz w:val="24"/>
          <w:szCs w:val="24"/>
        </w:rPr>
        <w:t>高清分辨率≥1920*1080</w:t>
      </w:r>
    </w:p>
    <w:p w14:paraId="079FB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高清图文工作站</w:t>
      </w:r>
    </w:p>
    <w:p w14:paraId="263EA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4.1.正版</w:t>
      </w:r>
      <w:r>
        <w:rPr>
          <w:rFonts w:hint="eastAsia" w:ascii="宋体" w:hAnsi="宋体" w:eastAsia="宋体" w:cs="宋体"/>
          <w:sz w:val="24"/>
          <w:szCs w:val="24"/>
        </w:rPr>
        <w:t>软件（具有录像功能、中文界面）</w:t>
      </w:r>
    </w:p>
    <w:p w14:paraId="59B37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4.2.</w:t>
      </w:r>
      <w:r>
        <w:rPr>
          <w:rFonts w:hint="eastAsia" w:ascii="宋体" w:hAnsi="宋体" w:eastAsia="宋体" w:cs="宋体"/>
          <w:sz w:val="24"/>
          <w:szCs w:val="24"/>
        </w:rPr>
        <w:t>高配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工作站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彩色</w:t>
      </w:r>
      <w:r>
        <w:rPr>
          <w:rFonts w:hint="eastAsia" w:ascii="宋体" w:hAnsi="宋体" w:eastAsia="宋体" w:cs="宋体"/>
          <w:sz w:val="24"/>
          <w:szCs w:val="24"/>
        </w:rPr>
        <w:t>打印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输出装置</w:t>
      </w:r>
      <w:r>
        <w:rPr>
          <w:rFonts w:hint="eastAsia" w:ascii="宋体" w:hAnsi="宋体" w:eastAsia="宋体" w:cs="宋体"/>
          <w:sz w:val="24"/>
          <w:szCs w:val="24"/>
        </w:rPr>
        <w:t>、图像采集卡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专用</w:t>
      </w:r>
      <w:r>
        <w:rPr>
          <w:rFonts w:hint="eastAsia" w:ascii="宋体" w:hAnsi="宋体" w:eastAsia="宋体" w:cs="宋体"/>
          <w:sz w:val="24"/>
          <w:szCs w:val="24"/>
        </w:rPr>
        <w:t>液晶显示器≥24英寸；Intel四核CPU及以上；≥4GB内存条；≥500GB硬盘；DVD</w:t>
      </w:r>
    </w:p>
    <w:p w14:paraId="5FA05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4.3免费对接医院HIS系统</w:t>
      </w:r>
    </w:p>
    <w:p w14:paraId="38347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5、台车</w:t>
      </w:r>
    </w:p>
    <w:p w14:paraId="491585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5.1、内镜专用台车</w:t>
      </w:r>
    </w:p>
    <w:p w14:paraId="2A9AEE1F">
      <w:pPr>
        <w:spacing w:line="360" w:lineRule="auto"/>
        <w:ind w:left="420"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B61D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检查型电子支气管镜（数量：2  预算：90万  可采进口）</w:t>
      </w:r>
    </w:p>
    <w:p w14:paraId="5F94E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一、高清电子支气管镜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（数量：1  预算：45万  可采进口）</w:t>
      </w:r>
    </w:p>
    <w:p w14:paraId="6972E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先端部外径≤4.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mm；</w:t>
      </w:r>
    </w:p>
    <w:p w14:paraId="17E27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插入部外径≤4.9mm；</w:t>
      </w:r>
    </w:p>
    <w:p w14:paraId="0E7CE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#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弯曲角度：上≥210度，下≥130度；</w:t>
      </w:r>
    </w:p>
    <w:p w14:paraId="3BF2D8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钳子管道内径≥2.0mm；</w:t>
      </w:r>
    </w:p>
    <w:p w14:paraId="48043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景深≥3-100mm；</w:t>
      </w:r>
    </w:p>
    <w:p w14:paraId="0FF80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视野角≥120度；</w:t>
      </w:r>
    </w:p>
    <w:p w14:paraId="6499E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视野方向：直视；</w:t>
      </w:r>
    </w:p>
    <w:p w14:paraId="2FB4B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兼容高频电和激光；</w:t>
      </w:r>
    </w:p>
    <w:p w14:paraId="4F616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有效长度≥600mm；</w:t>
      </w:r>
    </w:p>
    <w:p w14:paraId="63685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内镜具备无防水盖设计的全防水功能；</w:t>
      </w:r>
    </w:p>
    <w:p w14:paraId="76E6F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4"/>
        </w:rPr>
        <w:t>具备插入旋转功能</w:t>
      </w:r>
    </w:p>
    <w:p w14:paraId="7ECA3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、高清电子支气管镜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（数量：1  预算：45万  可采进口）</w:t>
      </w:r>
    </w:p>
    <w:p w14:paraId="619092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#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1.先端部外径≤4.2mm</w:t>
      </w:r>
    </w:p>
    <w:p w14:paraId="200EDE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#2.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插入部外径≤4.1mm；</w:t>
      </w:r>
    </w:p>
    <w:p w14:paraId="52BE3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.弯曲角度上≥210度，下≥130度；</w:t>
      </w:r>
    </w:p>
    <w:p w14:paraId="19DB8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.钳子管道内径≥2.0mm；</w:t>
      </w:r>
    </w:p>
    <w:p w14:paraId="6551FE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.景深≥2-50mm</w:t>
      </w:r>
    </w:p>
    <w:p w14:paraId="63EA96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、视野角≥110度</w:t>
      </w:r>
    </w:p>
    <w:p w14:paraId="76A2D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、视野方向：直视</w:t>
      </w:r>
    </w:p>
    <w:p w14:paraId="54464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.最小可视距离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3mm；</w:t>
      </w:r>
    </w:p>
    <w:p w14:paraId="5B4F7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.内镜具备无防水盖设计的全防水功能；</w:t>
      </w:r>
    </w:p>
    <w:p w14:paraId="7A90E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.具备插入旋转功能；</w:t>
      </w:r>
    </w:p>
    <w:p w14:paraId="4B0873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.有效长度≥600mm；</w:t>
      </w:r>
    </w:p>
    <w:p w14:paraId="2CC6EC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YTc5Y2RkODQ1NGZjOWUwOWZjNmNhMDI5MDM3OWEifQ=="/>
  </w:docVars>
  <w:rsids>
    <w:rsidRoot w:val="00000000"/>
    <w:rsid w:val="04F42DB9"/>
    <w:rsid w:val="0A09153B"/>
    <w:rsid w:val="0B457C96"/>
    <w:rsid w:val="0C417500"/>
    <w:rsid w:val="0E2613C7"/>
    <w:rsid w:val="12F43474"/>
    <w:rsid w:val="155D2525"/>
    <w:rsid w:val="158411C0"/>
    <w:rsid w:val="17DA7879"/>
    <w:rsid w:val="1978797D"/>
    <w:rsid w:val="1A525912"/>
    <w:rsid w:val="1AA0527C"/>
    <w:rsid w:val="243B5977"/>
    <w:rsid w:val="24BE188F"/>
    <w:rsid w:val="250A70EA"/>
    <w:rsid w:val="25410367"/>
    <w:rsid w:val="28963C46"/>
    <w:rsid w:val="28CD4473"/>
    <w:rsid w:val="29CE3916"/>
    <w:rsid w:val="2A854FC9"/>
    <w:rsid w:val="3018687B"/>
    <w:rsid w:val="30A157C3"/>
    <w:rsid w:val="31BC412F"/>
    <w:rsid w:val="37786187"/>
    <w:rsid w:val="396918CE"/>
    <w:rsid w:val="39BE1C4C"/>
    <w:rsid w:val="3B035DA9"/>
    <w:rsid w:val="3FBC0D42"/>
    <w:rsid w:val="40022359"/>
    <w:rsid w:val="43620C34"/>
    <w:rsid w:val="436B2D78"/>
    <w:rsid w:val="44C61495"/>
    <w:rsid w:val="46F26E42"/>
    <w:rsid w:val="4899387B"/>
    <w:rsid w:val="4EE32E87"/>
    <w:rsid w:val="51FA47EB"/>
    <w:rsid w:val="5BAC6029"/>
    <w:rsid w:val="5D080DEF"/>
    <w:rsid w:val="5E8545D7"/>
    <w:rsid w:val="60BC1076"/>
    <w:rsid w:val="64D67AE7"/>
    <w:rsid w:val="6A690ABF"/>
    <w:rsid w:val="6CA0083E"/>
    <w:rsid w:val="71B20E81"/>
    <w:rsid w:val="75B372A8"/>
    <w:rsid w:val="7D1730D1"/>
    <w:rsid w:val="7D9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2022-12-28T03:41:00Z</dcterms:created>
  <dc:creator>1</dc:creator>
  <cp:lastModifiedBy>Mr.徐</cp:lastModifiedBy>
  <dcterms:modified xsi:type="dcterms:W3CDTF">2024-10-18T08:18:39Z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179D20E9B726481188C3EAD8B65CCC73</vt:lpwstr>
  </property>
</Properties>
</file>