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color w:val="0000FF"/>
          <w:sz w:val="24"/>
          <w:u w:val="single"/>
        </w:rPr>
      </w:pPr>
      <w:bookmarkStart w:id="0" w:name="userName"/>
      <w:bookmarkEnd w:id="0"/>
      <w:bookmarkStart w:id="1" w:name="OLE_LINK1"/>
      <w:bookmarkStart w:id="2" w:name="OLE_LINK4"/>
      <w:r>
        <w:rPr>
          <w:b/>
          <w:sz w:val="24"/>
        </w:rPr>
        <w:t>公告附件:</w:t>
      </w:r>
    </w:p>
    <w:p>
      <w:pPr>
        <w:rPr>
          <w:b/>
          <w:color w:val="0000FF"/>
          <w:sz w:val="24"/>
          <w:u w:val="single"/>
        </w:rPr>
      </w:pPr>
    </w:p>
    <w:p>
      <w:pPr>
        <w:jc w:val="center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投标报名</w:t>
      </w:r>
      <w:r>
        <w:rPr>
          <w:rFonts w:hint="eastAsia"/>
          <w:b/>
          <w:bCs/>
          <w:sz w:val="28"/>
          <w:szCs w:val="28"/>
        </w:rPr>
        <w:t>（领购招标文件）</w:t>
      </w:r>
      <w:r>
        <w:rPr>
          <w:b/>
          <w:bCs/>
          <w:sz w:val="28"/>
          <w:szCs w:val="28"/>
        </w:rPr>
        <w:t>确认表</w:t>
      </w:r>
    </w:p>
    <w:p>
      <w:pPr>
        <w:spacing w:line="360" w:lineRule="auto"/>
        <w:ind w:left="-105" w:leftChars="-200" w:right="-313" w:rightChars="-149" w:hanging="315" w:hangingChars="150"/>
        <w:rPr>
          <w:szCs w:val="21"/>
        </w:rPr>
      </w:pP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               </w:t>
      </w:r>
      <w:r>
        <w:rPr>
          <w:szCs w:val="21"/>
        </w:rPr>
        <w:t xml:space="preserve">                   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26"/>
        <w:gridCol w:w="198"/>
        <w:gridCol w:w="1645"/>
        <w:gridCol w:w="122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代理机构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重庆国际投资咨询集团有限公司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0000FF"/>
                <w:szCs w:val="21"/>
                <w:lang w:eastAsia="zh-CN"/>
              </w:rPr>
            </w:pPr>
            <w:r>
              <w:rPr>
                <w:rFonts w:hint="eastAsia"/>
                <w:b/>
                <w:color w:val="0000FF"/>
                <w:szCs w:val="21"/>
                <w:lang w:eastAsia="zh-CN"/>
              </w:rPr>
              <w:t>2024全自动数控折弯机采购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项目编号</w:t>
            </w:r>
          </w:p>
        </w:tc>
        <w:tc>
          <w:tcPr>
            <w:tcW w:w="232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b/>
                <w:color w:val="0000FF"/>
                <w:kern w:val="0"/>
                <w:sz w:val="18"/>
                <w:szCs w:val="18"/>
                <w:highlight w:val="lightGray"/>
              </w:rPr>
            </w:pPr>
            <w:r>
              <w:rPr>
                <w:b/>
                <w:color w:val="0000FF"/>
                <w:kern w:val="0"/>
                <w:sz w:val="18"/>
                <w:szCs w:val="18"/>
                <w:highlight w:val="none"/>
                <w:u w:val="none"/>
              </w:rPr>
              <w:t>3108-24400040026A</w:t>
            </w:r>
          </w:p>
        </w:tc>
        <w:tc>
          <w:tcPr>
            <w:tcW w:w="1767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分包号（如适用）</w:t>
            </w:r>
          </w:p>
        </w:tc>
        <w:tc>
          <w:tcPr>
            <w:tcW w:w="2706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szCs w:val="21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报名日期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244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●</w:t>
            </w:r>
            <w:r>
              <w:rPr>
                <w:b/>
                <w:szCs w:val="21"/>
              </w:rPr>
              <w:t>投标单位名称</w:t>
            </w:r>
            <w:r>
              <w:rPr>
                <w:b/>
                <w:color w:val="C00000"/>
                <w:szCs w:val="21"/>
              </w:rPr>
              <w:t>（应与</w:t>
            </w:r>
            <w:r>
              <w:rPr>
                <w:rFonts w:hint="eastAsia"/>
                <w:b/>
                <w:color w:val="C00000"/>
                <w:szCs w:val="21"/>
              </w:rPr>
              <w:t>必联网</w:t>
            </w:r>
            <w:r>
              <w:rPr>
                <w:b/>
                <w:color w:val="C00000"/>
                <w:szCs w:val="21"/>
              </w:rPr>
              <w:t>上用于投标的单位名字一致）</w:t>
            </w:r>
          </w:p>
        </w:tc>
        <w:tc>
          <w:tcPr>
            <w:tcW w:w="6797" w:type="dxa"/>
            <w:gridSpan w:val="5"/>
            <w:shd w:val="clear" w:color="auto" w:fill="EAF1DD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2244" w:type="dxa"/>
            <w:shd w:val="clear" w:color="auto" w:fill="EAF1DD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cs="宋体"/>
                <w:b/>
                <w:szCs w:val="21"/>
                <w:highlight w:val="yellow"/>
              </w:rPr>
              <w:t>投标单位所在地（请详细到省市地区）</w:t>
            </w:r>
          </w:p>
        </w:tc>
        <w:tc>
          <w:tcPr>
            <w:tcW w:w="6797" w:type="dxa"/>
            <w:gridSpan w:val="5"/>
            <w:shd w:val="clear" w:color="auto" w:fill="EAF1DD"/>
            <w:noWrap w:val="0"/>
            <w:vAlign w:val="top"/>
          </w:tcPr>
          <w:p>
            <w:pPr>
              <w:rPr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2244" w:type="dxa"/>
            <w:shd w:val="clear" w:color="auto" w:fill="FFFFFF"/>
            <w:noWrap w:val="0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b/>
                <w:color w:val="C00000"/>
                <w:szCs w:val="21"/>
              </w:rPr>
              <w:t>是否完成</w:t>
            </w:r>
            <w:r>
              <w:rPr>
                <w:rFonts w:hint="eastAsia"/>
                <w:b/>
                <w:color w:val="C00000"/>
                <w:szCs w:val="21"/>
              </w:rPr>
              <w:t>必联网</w:t>
            </w:r>
            <w:r>
              <w:rPr>
                <w:b/>
                <w:color w:val="C00000"/>
                <w:szCs w:val="21"/>
              </w:rPr>
              <w:t xml:space="preserve"> </w:t>
            </w:r>
            <w:r>
              <w:rPr>
                <w:rFonts w:hint="eastAsia"/>
                <w:b/>
                <w:color w:val="C00000"/>
                <w:szCs w:val="21"/>
              </w:rPr>
              <w:t>注册</w:t>
            </w:r>
            <w:r>
              <w:rPr>
                <w:rFonts w:hint="eastAsia"/>
                <w:b/>
                <w:color w:val="C00000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C00000"/>
                <w:szCs w:val="21"/>
              </w:rPr>
              <w:t>信息核验</w:t>
            </w:r>
            <w:r>
              <w:rPr>
                <w:rFonts w:hint="eastAsia"/>
                <w:b/>
                <w:color w:val="C00000"/>
                <w:szCs w:val="21"/>
                <w:lang w:val="en-US" w:eastAsia="zh-CN"/>
              </w:rPr>
              <w:t>及年检等工作</w:t>
            </w:r>
            <w:r>
              <w:rPr>
                <w:rFonts w:hint="eastAsia" w:ascii="黑体" w:hAnsi="黑体" w:eastAsia="黑体" w:cs="Times New Roman"/>
                <w:b/>
                <w:color w:val="0000FF"/>
                <w:szCs w:val="21"/>
                <w:u w:val="none"/>
              </w:rPr>
              <w:t>（已注册及核验的，须在年检有效期内）</w:t>
            </w:r>
            <w:r>
              <w:rPr>
                <w:rFonts w:hint="eastAsia" w:ascii="黑体" w:hAnsi="黑体" w:eastAsia="黑体" w:cs="Times New Roman"/>
                <w:b/>
                <w:color w:val="0000FF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Arial"/>
                <w:szCs w:val="21"/>
                <w:highlight w:val="none"/>
                <w:lang w:val="en-US" w:eastAsia="zh-CN"/>
              </w:rPr>
              <w:t>否则投标人将不能有效地进入招标程序，后果自负。</w:t>
            </w:r>
          </w:p>
        </w:tc>
        <w:tc>
          <w:tcPr>
            <w:tcW w:w="6797" w:type="dxa"/>
            <w:gridSpan w:val="5"/>
            <w:shd w:val="clear" w:color="auto" w:fill="FFFFFF"/>
            <w:noWrap w:val="0"/>
            <w:vAlign w:val="top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□是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□否</w:t>
            </w:r>
          </w:p>
          <w:p>
            <w:pPr>
              <w:rPr>
                <w:color w:val="C00000"/>
                <w:sz w:val="18"/>
                <w:szCs w:val="18"/>
              </w:rPr>
            </w:pPr>
            <w:r>
              <w:rPr>
                <w:color w:val="C00000"/>
                <w:sz w:val="18"/>
                <w:szCs w:val="18"/>
              </w:rPr>
              <w:t>注：请投标人于招标文件载明的投标截止时间前自行联系</w:t>
            </w:r>
            <w:r>
              <w:rPr>
                <w:rFonts w:hint="eastAsia"/>
                <w:color w:val="C00000"/>
                <w:sz w:val="18"/>
                <w:szCs w:val="18"/>
              </w:rPr>
              <w:t>必联网</w:t>
            </w:r>
            <w:r>
              <w:rPr>
                <w:color w:val="C00000"/>
                <w:sz w:val="18"/>
                <w:szCs w:val="18"/>
              </w:rPr>
              <w:t>进行确认并完成相关手续。</w:t>
            </w:r>
          </w:p>
          <w:p>
            <w:pPr>
              <w:rPr>
                <w:szCs w:val="21"/>
              </w:rPr>
            </w:pPr>
            <w:r>
              <w:rPr>
                <w:color w:val="C00000"/>
                <w:sz w:val="18"/>
                <w:szCs w:val="18"/>
              </w:rPr>
              <w:t>联系电话：010-58851111 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联系电话(手机)</w:t>
            </w:r>
          </w:p>
        </w:tc>
        <w:tc>
          <w:tcPr>
            <w:tcW w:w="2828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244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6797" w:type="dxa"/>
            <w:gridSpan w:val="5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568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所投产品制造商或代理品牌</w:t>
            </w:r>
          </w:p>
        </w:tc>
        <w:tc>
          <w:tcPr>
            <w:tcW w:w="44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6" w:hRule="atLeast"/>
          <w:jc w:val="center"/>
        </w:trPr>
        <w:tc>
          <w:tcPr>
            <w:tcW w:w="9041" w:type="dxa"/>
            <w:gridSpan w:val="6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</w:t>
            </w:r>
          </w:p>
          <w:p>
            <w:pPr>
              <w:rPr>
                <w:rFonts w:hint="eastAsia"/>
                <w:b/>
                <w:color w:val="C0504D"/>
                <w:kern w:val="0"/>
                <w:szCs w:val="21"/>
                <w:highlight w:val="yellow"/>
                <w:u w:val="single"/>
              </w:rPr>
            </w:pPr>
            <w:r>
              <w:rPr>
                <w:rFonts w:hint="eastAsia"/>
                <w:b/>
                <w:color w:val="C0504D"/>
                <w:kern w:val="0"/>
                <w:szCs w:val="21"/>
                <w:highlight w:val="yellow"/>
                <w:u w:val="single"/>
              </w:rPr>
              <w:t>备注：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b/>
                <w:color w:val="C0504D"/>
                <w:kern w:val="0"/>
                <w:szCs w:val="21"/>
                <w:highlight w:val="yellow"/>
                <w:u w:val="single"/>
              </w:rPr>
              <w:t>请邮件返回本确认表的时候 同时附上 招标文件领用《保密承诺书》，见后页</w:t>
            </w:r>
            <w:r>
              <w:rPr>
                <w:rFonts w:hint="eastAsia"/>
                <w:b/>
                <w:color w:val="C0504D"/>
                <w:kern w:val="0"/>
                <w:szCs w:val="21"/>
                <w:u w:val="single"/>
              </w:rPr>
              <w:t>。</w:t>
            </w:r>
          </w:p>
        </w:tc>
      </w:tr>
    </w:tbl>
    <w:p>
      <w:pPr>
        <w:rPr>
          <w:sz w:val="28"/>
          <w:szCs w:val="28"/>
        </w:rPr>
      </w:pPr>
    </w:p>
    <w:p>
      <w:pPr>
        <w:jc w:val="left"/>
        <w:rPr>
          <w:szCs w:val="21"/>
        </w:rPr>
      </w:pPr>
      <w:r>
        <w:rPr>
          <w:szCs w:val="21"/>
        </w:rPr>
        <w:t xml:space="preserve">    </w:t>
      </w:r>
    </w:p>
    <w:p>
      <w:pPr>
        <w:snapToGrid w:val="0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szCs w:val="21"/>
        </w:rPr>
        <w:br w:type="page"/>
      </w:r>
      <w:r>
        <w:rPr>
          <w:rFonts w:hint="eastAsia" w:ascii="宋体" w:hAnsi="宋体"/>
          <w:b/>
          <w:sz w:val="36"/>
          <w:szCs w:val="36"/>
        </w:rPr>
        <w:t>招标文件领用</w:t>
      </w:r>
      <w:r>
        <w:rPr>
          <w:rFonts w:ascii="宋体" w:hAnsi="宋体"/>
          <w:b/>
          <w:sz w:val="36"/>
          <w:szCs w:val="36"/>
        </w:rPr>
        <w:t>保密承诺书</w:t>
      </w:r>
    </w:p>
    <w:p>
      <w:pPr>
        <w:spacing w:before="360"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为保证</w:t>
      </w:r>
      <w:r>
        <w:rPr>
          <w:rFonts w:hint="eastAsia" w:ascii="宋体" w:hAnsi="宋体"/>
          <w:sz w:val="24"/>
          <w:szCs w:val="24"/>
        </w:rPr>
        <w:t>招标</w:t>
      </w:r>
      <w:r>
        <w:rPr>
          <w:rFonts w:ascii="宋体" w:hAnsi="宋体"/>
          <w:sz w:val="24"/>
          <w:szCs w:val="24"/>
        </w:rPr>
        <w:t>人的文档资料不被泄露，潜在投标人</w:t>
      </w:r>
      <w:r>
        <w:rPr>
          <w:rFonts w:hint="eastAsia" w:ascii="宋体" w:hAnsi="宋体"/>
          <w:sz w:val="24"/>
          <w:szCs w:val="24"/>
        </w:rPr>
        <w:t>自愿</w:t>
      </w:r>
      <w:r>
        <w:rPr>
          <w:rFonts w:ascii="宋体" w:hAnsi="宋体"/>
          <w:sz w:val="24"/>
          <w:szCs w:val="24"/>
        </w:rPr>
        <w:t>签署本保密承诺书。</w:t>
      </w:r>
    </w:p>
    <w:p>
      <w:pPr>
        <w:spacing w:before="240" w:line="360" w:lineRule="auto"/>
        <w:ind w:left="479" w:leftChars="22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项目名称</w:t>
      </w:r>
      <w:r>
        <w:rPr>
          <w:rFonts w:hint="eastAsia" w:ascii="宋体" w:hAnsi="宋体"/>
          <w:sz w:val="24"/>
          <w:szCs w:val="24"/>
          <w:u w:val="single"/>
        </w:rPr>
        <w:t xml:space="preserve">：                                </w:t>
      </w:r>
      <w:r>
        <w:rPr>
          <w:rFonts w:ascii="宋体" w:hAnsi="宋体"/>
          <w:sz w:val="24"/>
          <w:szCs w:val="24"/>
          <w:u w:val="single"/>
        </w:rPr>
        <w:cr/>
      </w:r>
      <w:r>
        <w:rPr>
          <w:rFonts w:ascii="宋体" w:hAnsi="宋体"/>
          <w:sz w:val="24"/>
          <w:szCs w:val="24"/>
        </w:rPr>
        <w:t>项目编号</w:t>
      </w:r>
      <w:r>
        <w:rPr>
          <w:rFonts w:hint="eastAsia" w:ascii="宋体" w:hAnsi="宋体"/>
          <w:sz w:val="24"/>
          <w:szCs w:val="24"/>
          <w:u w:val="single"/>
        </w:rPr>
        <w:t xml:space="preserve">：                     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潜在</w:t>
      </w:r>
      <w:r>
        <w:rPr>
          <w:rFonts w:ascii="宋体" w:hAnsi="宋体"/>
          <w:sz w:val="24"/>
          <w:szCs w:val="24"/>
        </w:rPr>
        <w:t>投标人（全称）</w:t>
      </w:r>
      <w:r>
        <w:rPr>
          <w:rFonts w:hint="eastAsia" w:ascii="宋体" w:hAnsi="宋体"/>
          <w:sz w:val="24"/>
          <w:szCs w:val="24"/>
        </w:rPr>
        <w:t>/领用人</w:t>
      </w:r>
      <w:r>
        <w:rPr>
          <w:rFonts w:ascii="宋体" w:hAnsi="宋体"/>
          <w:sz w:val="24"/>
          <w:szCs w:val="24"/>
          <w:u w:val="single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</w:rPr>
        <w:t>招标人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向招标人保证：</w:t>
      </w:r>
    </w:p>
    <w:p>
      <w:pPr>
        <w:spacing w:before="240"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1、从招标人得到、或者以本项目名义从其他渠道得到的所有</w:t>
      </w:r>
      <w:r>
        <w:rPr>
          <w:rFonts w:hint="eastAsia" w:ascii="宋体" w:hAnsi="宋体"/>
          <w:sz w:val="24"/>
          <w:szCs w:val="24"/>
        </w:rPr>
        <w:t>招标文件技术规格书/</w:t>
      </w:r>
      <w:r>
        <w:rPr>
          <w:rFonts w:ascii="宋体" w:hAnsi="宋体"/>
          <w:sz w:val="24"/>
          <w:szCs w:val="24"/>
        </w:rPr>
        <w:t>技术要求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货物需求一览表仅限于向本单位参加此项目投标的人员透露，并仅限于投标工作所必需的范围。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2、对</w:t>
      </w:r>
      <w:r>
        <w:rPr>
          <w:rFonts w:hint="eastAsia" w:ascii="宋体" w:hAnsi="宋体"/>
          <w:sz w:val="24"/>
          <w:szCs w:val="24"/>
        </w:rPr>
        <w:t>招标文件技术规格书/</w:t>
      </w:r>
      <w:r>
        <w:rPr>
          <w:rFonts w:ascii="宋体" w:hAnsi="宋体"/>
          <w:sz w:val="24"/>
          <w:szCs w:val="24"/>
        </w:rPr>
        <w:t>技术要求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货物需求一览表按保密资料进行管理。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sz w:val="24"/>
          <w:szCs w:val="24"/>
        </w:rPr>
        <w:t>3、</w:t>
      </w:r>
      <w:r>
        <w:rPr>
          <w:rFonts w:hint="eastAsia" w:ascii="宋体" w:hAnsi="宋体"/>
          <w:b/>
          <w:sz w:val="24"/>
          <w:szCs w:val="24"/>
        </w:rPr>
        <w:t>凡领用本招标文件技术规格书/技术要求/货物需求一览表，将承诺参与本次投标。若不参与本次投标，须于</w:t>
      </w:r>
      <w:r>
        <w:rPr>
          <w:rFonts w:hint="eastAsia" w:ascii="宋体" w:hAnsi="宋体"/>
          <w:b/>
          <w:sz w:val="24"/>
          <w:szCs w:val="24"/>
          <w:highlight w:val="none"/>
        </w:rPr>
        <w:t>开标前3天将不参与本次投标的理由书面通知（可邮件）招标人或招标代理机构，并加盖投标单位公章。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当</w:t>
      </w:r>
      <w:r>
        <w:rPr>
          <w:rFonts w:hint="eastAsia" w:ascii="宋体" w:hAnsi="宋体"/>
          <w:sz w:val="24"/>
          <w:szCs w:val="24"/>
        </w:rPr>
        <w:t>领用人确定不参与本次投标</w:t>
      </w:r>
      <w:r>
        <w:rPr>
          <w:rFonts w:ascii="宋体" w:hAnsi="宋体"/>
          <w:sz w:val="24"/>
          <w:szCs w:val="24"/>
        </w:rPr>
        <w:t>后，应迅速将</w:t>
      </w:r>
      <w:r>
        <w:rPr>
          <w:rFonts w:hint="eastAsia" w:ascii="宋体" w:hAnsi="宋体"/>
          <w:sz w:val="24"/>
          <w:szCs w:val="24"/>
        </w:rPr>
        <w:t>本次招标文件技术规格书/</w:t>
      </w:r>
      <w:r>
        <w:rPr>
          <w:rFonts w:ascii="宋体" w:hAnsi="宋体"/>
          <w:sz w:val="24"/>
          <w:szCs w:val="24"/>
        </w:rPr>
        <w:t>技术要求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ascii="宋体" w:hAnsi="宋体"/>
          <w:sz w:val="24"/>
          <w:szCs w:val="24"/>
        </w:rPr>
        <w:t>货物需求一览表从任何形式的记录中删除，要么将这些保密信息（包括拷贝和记录）退还给招标人，要么将这些保密信息（包括拷贝和记录）予以销毁。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</w:t>
      </w:r>
      <w:r>
        <w:rPr>
          <w:rFonts w:ascii="宋体" w:hAnsi="宋体"/>
          <w:sz w:val="24"/>
          <w:szCs w:val="24"/>
        </w:rPr>
        <w:t>、对本单位及本单位人员（包括临时雇佣人员）的泄密行为向招标人承担一切法律责任。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</w:t>
      </w:r>
      <w:r>
        <w:rPr>
          <w:rFonts w:ascii="宋体" w:hAnsi="宋体"/>
          <w:sz w:val="24"/>
          <w:szCs w:val="24"/>
        </w:rPr>
        <w:t>、本承诺自签署日始，在</w:t>
      </w:r>
      <w:r>
        <w:rPr>
          <w:rFonts w:hint="eastAsia" w:ascii="宋体" w:hAnsi="宋体"/>
          <w:sz w:val="24"/>
          <w:szCs w:val="24"/>
        </w:rPr>
        <w:t>招标人设备/系统</w:t>
      </w:r>
      <w:r>
        <w:rPr>
          <w:rFonts w:ascii="宋体" w:hAnsi="宋体"/>
          <w:sz w:val="24"/>
          <w:szCs w:val="24"/>
        </w:rPr>
        <w:t>采购、安装、运行过程中始终有效，并与投标结果无关。</w:t>
      </w:r>
    </w:p>
    <w:p>
      <w:pPr>
        <w:spacing w:line="360" w:lineRule="auto"/>
        <w:ind w:firstLine="482" w:firstLineChars="200"/>
        <w:rPr>
          <w:rFonts w:ascii="宋体" w:hAnsi="宋体"/>
          <w:b/>
          <w:sz w:val="24"/>
          <w:szCs w:val="24"/>
          <w:u w:val="single"/>
        </w:rPr>
      </w:pPr>
      <w:r>
        <w:rPr>
          <w:rFonts w:hint="eastAsia" w:ascii="宋体" w:hAnsi="宋体"/>
          <w:b/>
          <w:sz w:val="24"/>
          <w:szCs w:val="24"/>
          <w:u w:val="single"/>
        </w:rPr>
        <w:t>附：国内投标人营业执照复印件 或 国外法人机构</w:t>
      </w:r>
      <w:r>
        <w:rPr>
          <w:rFonts w:ascii="宋体" w:hAnsi="宋体"/>
          <w:b/>
          <w:sz w:val="24"/>
          <w:szCs w:val="24"/>
          <w:u w:val="single"/>
        </w:rPr>
        <w:t>/</w:t>
      </w:r>
      <w:r>
        <w:rPr>
          <w:rFonts w:hint="eastAsia" w:ascii="宋体" w:hAnsi="宋体"/>
          <w:b/>
          <w:sz w:val="24"/>
          <w:szCs w:val="24"/>
          <w:u w:val="single"/>
        </w:rPr>
        <w:t>组织的商业登记证复印件。</w:t>
      </w:r>
    </w:p>
    <w:p>
      <w:pPr>
        <w:spacing w:before="240" w:line="48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ascii="宋体" w:hAnsi="宋体"/>
          <w:sz w:val="24"/>
          <w:szCs w:val="24"/>
          <w:u w:val="single"/>
        </w:rPr>
        <w:t>承诺单位：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法定代表人（或负责人）或其委托代理人（盖章/签字）</w:t>
      </w:r>
      <w:r>
        <w:rPr>
          <w:rFonts w:ascii="宋体" w:hAnsi="宋体"/>
          <w:sz w:val="24"/>
          <w:szCs w:val="24"/>
          <w:u w:val="single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(此处也可盖单位章代替)</w:t>
      </w:r>
    </w:p>
    <w:p>
      <w:pPr>
        <w:jc w:val="left"/>
        <w:rPr>
          <w:szCs w:val="21"/>
        </w:rPr>
      </w:pPr>
      <w:r>
        <w:rPr>
          <w:rFonts w:ascii="宋体" w:hAnsi="宋体"/>
          <w:sz w:val="24"/>
          <w:szCs w:val="24"/>
        </w:rPr>
        <w:t>日期：</w:t>
      </w:r>
    </w:p>
    <w:p>
      <w:pPr>
        <w:jc w:val="left"/>
        <w:rPr>
          <w:szCs w:val="21"/>
        </w:rPr>
      </w:pPr>
    </w:p>
    <w:bookmarkEnd w:id="1"/>
    <w:bookmarkEnd w:id="2"/>
    <w:p>
      <w:bookmarkStart w:id="3" w:name="_GoBack"/>
      <w:bookmarkEnd w:id="3"/>
    </w:p>
    <w:sectPr>
      <w:headerReference r:id="rId3" w:type="default"/>
      <w:footerReference r:id="rId4" w:type="default"/>
      <w:pgSz w:w="11906" w:h="16838"/>
      <w:pgMar w:top="1276" w:right="1247" w:bottom="1418" w:left="1814" w:header="850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single" w:color="auto" w:sz="4" w:space="1"/>
      </w:pBdr>
    </w:pPr>
    <w:r>
      <w:rPr>
        <w:rFonts w:hint="eastAsia"/>
      </w:rPr>
      <w:t xml:space="preserve">                 </w:t>
    </w:r>
    <w:r>
      <w:rPr>
        <w:rFonts w:hint="eastAsia"/>
        <w:sz w:val="21"/>
        <w:szCs w:val="21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left"/>
      <w:rPr>
        <w:i/>
      </w:rPr>
    </w:pPr>
    <w:r>
      <w:rPr>
        <w:rFonts w:hint="eastAsia" w:ascii="宋体" w:hAnsi="宋体"/>
        <w:i/>
        <w:snapToGrid w:val="0"/>
        <w:spacing w:val="-6"/>
        <w:kern w:val="0"/>
        <w:shd w:val="clear" w:color="auto" w:fill="FFFFFF"/>
      </w:rPr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F77"/>
    <w:rsid w:val="00052D61"/>
    <w:rsid w:val="0009102C"/>
    <w:rsid w:val="001950B6"/>
    <w:rsid w:val="001D3689"/>
    <w:rsid w:val="00265CB6"/>
    <w:rsid w:val="002D06BD"/>
    <w:rsid w:val="00314B1A"/>
    <w:rsid w:val="00370411"/>
    <w:rsid w:val="00461892"/>
    <w:rsid w:val="005919E9"/>
    <w:rsid w:val="005A3CD2"/>
    <w:rsid w:val="005E5CF3"/>
    <w:rsid w:val="00682C6B"/>
    <w:rsid w:val="006F4A1D"/>
    <w:rsid w:val="0073286F"/>
    <w:rsid w:val="007E3383"/>
    <w:rsid w:val="008C6258"/>
    <w:rsid w:val="0092442C"/>
    <w:rsid w:val="00B953A0"/>
    <w:rsid w:val="00C302C5"/>
    <w:rsid w:val="00C40909"/>
    <w:rsid w:val="00C920D7"/>
    <w:rsid w:val="00D81398"/>
    <w:rsid w:val="00DB3F77"/>
    <w:rsid w:val="00EA3C39"/>
    <w:rsid w:val="00EB2D99"/>
    <w:rsid w:val="00ED3E86"/>
    <w:rsid w:val="00F65919"/>
    <w:rsid w:val="00FD0FBC"/>
    <w:rsid w:val="36F14D46"/>
    <w:rsid w:val="3EBF0E53"/>
    <w:rsid w:val="48487A7D"/>
    <w:rsid w:val="4E42145B"/>
    <w:rsid w:val="7FB8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semiHidden/>
    <w:unhideWhenUsed/>
    <w:uiPriority w:val="99"/>
    <w:pPr>
      <w:spacing w:after="120"/>
    </w:pPr>
  </w:style>
  <w:style w:type="paragraph" w:styleId="4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Subtitle"/>
    <w:basedOn w:val="1"/>
    <w:link w:val="22"/>
    <w:qFormat/>
    <w:uiPriority w:val="0"/>
    <w:rPr>
      <w:rFonts w:asciiTheme="minorHAnsi" w:hAnsiTheme="minorHAnsi" w:cstheme="minorBidi"/>
      <w:sz w:val="28"/>
      <w:szCs w:val="22"/>
    </w:rPr>
  </w:style>
  <w:style w:type="paragraph" w:styleId="8">
    <w:name w:val="Normal (Web)"/>
    <w:basedOn w:val="1"/>
    <w:qFormat/>
    <w:uiPriority w:val="99"/>
    <w:pPr>
      <w:widowControl/>
      <w:spacing w:before="100" w:after="100"/>
      <w:jc w:val="left"/>
    </w:pPr>
    <w:rPr>
      <w:rFonts w:ascii="Arial Unicode MS" w:hAnsi="Arial Unicode MS"/>
      <w:color w:val="000000"/>
      <w:kern w:val="0"/>
      <w:sz w:val="24"/>
    </w:rPr>
  </w:style>
  <w:style w:type="paragraph" w:styleId="9">
    <w:name w:val="Title"/>
    <w:basedOn w:val="1"/>
    <w:next w:val="1"/>
    <w:qFormat/>
    <w:uiPriority w:val="0"/>
    <w:pPr>
      <w:widowControl/>
      <w:jc w:val="center"/>
    </w:pPr>
    <w:rPr>
      <w:b/>
      <w:kern w:val="0"/>
      <w:sz w:val="24"/>
    </w:rPr>
  </w:style>
  <w:style w:type="paragraph" w:styleId="10">
    <w:name w:val="Body Text First Indent"/>
    <w:basedOn w:val="2"/>
    <w:link w:val="16"/>
    <w:uiPriority w:val="0"/>
    <w:pPr>
      <w:ind w:firstLine="420" w:firstLineChars="1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页眉 Char"/>
    <w:basedOn w:val="12"/>
    <w:link w:val="6"/>
    <w:uiPriority w:val="99"/>
    <w:rPr>
      <w:sz w:val="18"/>
      <w:szCs w:val="18"/>
    </w:rPr>
  </w:style>
  <w:style w:type="character" w:customStyle="1" w:styleId="14">
    <w:name w:val="页脚 Char"/>
    <w:basedOn w:val="12"/>
    <w:link w:val="5"/>
    <w:uiPriority w:val="99"/>
    <w:rPr>
      <w:sz w:val="18"/>
      <w:szCs w:val="18"/>
    </w:rPr>
  </w:style>
  <w:style w:type="character" w:customStyle="1" w:styleId="15">
    <w:name w:val="页脚 Char1"/>
    <w:qFormat/>
    <w:locked/>
    <w:uiPriority w:val="99"/>
    <w:rPr>
      <w:kern w:val="2"/>
      <w:sz w:val="18"/>
      <w:szCs w:val="18"/>
    </w:rPr>
  </w:style>
  <w:style w:type="character" w:customStyle="1" w:styleId="16">
    <w:name w:val="正文首行缩进 Char"/>
    <w:basedOn w:val="12"/>
    <w:link w:val="10"/>
    <w:uiPriority w:val="0"/>
  </w:style>
  <w:style w:type="character" w:customStyle="1" w:styleId="17">
    <w:name w:val="页眉 Char1"/>
    <w:qFormat/>
    <w:locked/>
    <w:uiPriority w:val="0"/>
    <w:rPr>
      <w:kern w:val="2"/>
      <w:sz w:val="18"/>
      <w:szCs w:val="18"/>
    </w:rPr>
  </w:style>
  <w:style w:type="character" w:customStyle="1" w:styleId="18">
    <w:name w:val="正文文本 Char"/>
    <w:basedOn w:val="12"/>
    <w:link w:val="2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正文首行缩进 Char1"/>
    <w:basedOn w:val="18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2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标题 1 Char"/>
    <w:basedOn w:val="1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2">
    <w:name w:val="副标题 Char1"/>
    <w:link w:val="7"/>
    <w:qFormat/>
    <w:locked/>
    <w:uiPriority w:val="0"/>
    <w:rPr>
      <w:rFonts w:eastAsia="宋体"/>
      <w:sz w:val="28"/>
    </w:rPr>
  </w:style>
  <w:style w:type="character" w:customStyle="1" w:styleId="23">
    <w:name w:val="标题 1 Char1"/>
    <w:link w:val="3"/>
    <w:qFormat/>
    <w:locked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4">
    <w:name w:val="副标题 Char"/>
    <w:basedOn w:val="12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customStyle="1" w:styleId="2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456</Words>
  <Characters>2605</Characters>
  <Lines>21</Lines>
  <Paragraphs>6</Paragraphs>
  <TotalTime>0</TotalTime>
  <ScaleCrop>false</ScaleCrop>
  <LinksUpToDate>false</LinksUpToDate>
  <CharactersWithSpaces>3055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2020-09-09T03:25:00Z</dcterms:created>
  <dc:creator>NTKO</dc:creator>
  <cp:lastModifiedBy>NTKO</cp:lastModifiedBy>
  <dcterms:modified xsi:type="dcterms:W3CDTF">2024-08-20T06:33:35Z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