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3FBE9" w14:textId="77777777" w:rsidR="003F2E8F" w:rsidRPr="003F2E8F" w:rsidRDefault="003F2E8F" w:rsidP="003F2E8F">
      <w:pPr>
        <w:keepNext/>
        <w:keepLines/>
        <w:autoSpaceDE w:val="0"/>
        <w:autoSpaceDN w:val="0"/>
        <w:adjustRightInd w:val="0"/>
        <w:spacing w:before="340" w:after="330" w:line="578" w:lineRule="auto"/>
        <w:jc w:val="center"/>
        <w:textAlignment w:val="baseline"/>
        <w:outlineLvl w:val="0"/>
        <w:rPr>
          <w:rFonts w:ascii="宋体" w:eastAsia="宋体" w:hAnsi="宋体" w:cs="Microsoft JhengHei"/>
          <w:b/>
          <w:bCs/>
          <w:kern w:val="0"/>
          <w:sz w:val="44"/>
          <w:szCs w:val="44"/>
          <w14:ligatures w14:val="none"/>
        </w:rPr>
      </w:pPr>
      <w:r w:rsidRPr="003F2E8F">
        <w:rPr>
          <w:rFonts w:ascii="宋体" w:eastAsia="宋体" w:hAnsi="宋体" w:cs="Microsoft JhengHei"/>
          <w:b/>
          <w:bCs/>
          <w:kern w:val="0"/>
          <w:sz w:val="44"/>
          <w:szCs w:val="44"/>
          <w14:ligatures w14:val="none"/>
        </w:rPr>
        <w:t>招标公告</w:t>
      </w:r>
    </w:p>
    <w:p w14:paraId="6243E6AB" w14:textId="77777777" w:rsidR="003F2E8F" w:rsidRPr="003F2E8F" w:rsidRDefault="003F2E8F" w:rsidP="003F2E8F">
      <w:pPr>
        <w:snapToGrid w:val="0"/>
        <w:spacing w:after="0" w:line="360" w:lineRule="auto"/>
        <w:ind w:firstLine="480"/>
        <w:jc w:val="both"/>
        <w:rPr>
          <w:rFonts w:ascii="宋体" w:eastAsia="宋体" w:hAnsi="宋体" w:cs="Arial"/>
          <w:sz w:val="24"/>
          <w14:ligatures w14:val="none"/>
        </w:rPr>
      </w:pPr>
      <w:r w:rsidRPr="003F2E8F">
        <w:rPr>
          <w:rFonts w:ascii="宋体" w:eastAsia="宋体" w:hAnsi="宋体" w:cs="Arial"/>
          <w:sz w:val="24"/>
          <w14:ligatures w14:val="none"/>
        </w:rPr>
        <w:t>大面积</w:t>
      </w:r>
      <w:proofErr w:type="gramStart"/>
      <w:r w:rsidRPr="003F2E8F">
        <w:rPr>
          <w:rFonts w:ascii="宋体" w:eastAsia="宋体" w:hAnsi="宋体" w:cs="Arial"/>
          <w:sz w:val="24"/>
          <w14:ligatures w14:val="none"/>
        </w:rPr>
        <w:t>曝光机</w:t>
      </w:r>
      <w:proofErr w:type="gramEnd"/>
      <w:r w:rsidRPr="003F2E8F">
        <w:rPr>
          <w:rFonts w:ascii="宋体" w:eastAsia="宋体" w:hAnsi="宋体" w:cs="Arial"/>
          <w:sz w:val="24"/>
          <w14:ligatures w14:val="none"/>
        </w:rPr>
        <w:t>项目已具备招标条件。资金来源</w:t>
      </w:r>
      <w:r w:rsidRPr="003F2E8F">
        <w:rPr>
          <w:rFonts w:ascii="宋体" w:eastAsia="宋体" w:hAnsi="宋体" w:cs="Times New Roman"/>
          <w:sz w:val="24"/>
          <w14:ligatures w14:val="none"/>
        </w:rPr>
        <w:t>国拨资金，出资比</w:t>
      </w:r>
      <w:r w:rsidRPr="003F2E8F">
        <w:rPr>
          <w:rFonts w:ascii="宋体" w:eastAsia="宋体" w:hAnsi="宋体" w:cs="Times New Roman"/>
          <w:spacing w:val="-3"/>
          <w:sz w:val="24"/>
          <w14:ligatures w14:val="none"/>
        </w:rPr>
        <w:t>例为</w:t>
      </w:r>
      <w:r w:rsidRPr="003F2E8F">
        <w:rPr>
          <w:rFonts w:ascii="宋体" w:eastAsia="宋体" w:hAnsi="宋体" w:cs="Times New Roman"/>
          <w:sz w:val="24"/>
          <w14:ligatures w14:val="none"/>
        </w:rPr>
        <w:t>100%</w:t>
      </w:r>
      <w:r w:rsidRPr="003F2E8F">
        <w:rPr>
          <w:rFonts w:ascii="宋体" w:eastAsia="宋体" w:hAnsi="宋体" w:cs="Arial"/>
          <w:sz w:val="24"/>
          <w14:ligatures w14:val="none"/>
        </w:rPr>
        <w:t>。中科</w:t>
      </w:r>
      <w:proofErr w:type="gramStart"/>
      <w:r w:rsidRPr="003F2E8F">
        <w:rPr>
          <w:rFonts w:ascii="宋体" w:eastAsia="宋体" w:hAnsi="宋体" w:cs="Arial"/>
          <w:sz w:val="24"/>
          <w14:ligatures w14:val="none"/>
        </w:rPr>
        <w:t>信工程</w:t>
      </w:r>
      <w:proofErr w:type="gramEnd"/>
      <w:r w:rsidRPr="003F2E8F">
        <w:rPr>
          <w:rFonts w:ascii="宋体" w:eastAsia="宋体" w:hAnsi="宋体" w:cs="Arial"/>
          <w:sz w:val="24"/>
          <w14:ligatures w14:val="none"/>
        </w:rPr>
        <w:t>咨询（北京）有限责任公司（招标代理机构）受</w:t>
      </w:r>
      <w:r w:rsidRPr="003F2E8F">
        <w:rPr>
          <w:rFonts w:ascii="Arial" w:eastAsia="宋体" w:hAnsi="Tahoma" w:cs="Arial"/>
          <w:sz w:val="24"/>
          <w:szCs w:val="20"/>
          <w14:ligatures w14:val="none"/>
        </w:rPr>
        <w:t>中国电子科技集团公司第四十四研究所</w:t>
      </w:r>
      <w:r w:rsidRPr="003F2E8F">
        <w:rPr>
          <w:rFonts w:ascii="Arial" w:eastAsia="宋体" w:hAnsi="Tahoma" w:cs="Arial"/>
          <w:sz w:val="24"/>
          <w:szCs w:val="20"/>
          <w14:ligatures w14:val="none"/>
        </w:rPr>
        <w:t xml:space="preserve"> </w:t>
      </w:r>
      <w:r w:rsidRPr="003F2E8F">
        <w:rPr>
          <w:rFonts w:ascii="宋体" w:eastAsia="宋体" w:hAnsi="宋体" w:cs="Arial"/>
          <w:sz w:val="24"/>
          <w14:ligatures w14:val="none"/>
        </w:rPr>
        <w:t>（招标人）的委托，对</w:t>
      </w:r>
      <w:r w:rsidRPr="003F2E8F">
        <w:rPr>
          <w:rFonts w:ascii="宋体" w:eastAsia="宋体" w:hAnsi="宋体" w:cs="Times New Roman"/>
          <w:bCs/>
          <w:kern w:val="24"/>
          <w:sz w:val="24"/>
          <w14:ligatures w14:val="none"/>
        </w:rPr>
        <w:t>该</w:t>
      </w:r>
      <w:r w:rsidRPr="003F2E8F">
        <w:rPr>
          <w:rFonts w:ascii="宋体" w:eastAsia="宋体" w:hAnsi="宋体" w:cs="Arial"/>
          <w:sz w:val="24"/>
          <w14:ligatures w14:val="none"/>
        </w:rPr>
        <w:t>项目进行国际公开招标采购。</w:t>
      </w:r>
    </w:p>
    <w:p w14:paraId="61F523D5" w14:textId="77777777" w:rsidR="003F2E8F" w:rsidRPr="003F2E8F" w:rsidRDefault="003F2E8F" w:rsidP="003F2E8F">
      <w:pPr>
        <w:keepNext/>
        <w:keepLines/>
        <w:autoSpaceDE w:val="0"/>
        <w:autoSpaceDN w:val="0"/>
        <w:adjustRightInd w:val="0"/>
        <w:snapToGrid w:val="0"/>
        <w:spacing w:after="0" w:line="360" w:lineRule="auto"/>
        <w:jc w:val="both"/>
        <w:textAlignment w:val="baseline"/>
        <w:outlineLvl w:val="1"/>
        <w:rPr>
          <w:rFonts w:ascii="宋体" w:eastAsia="宋体" w:hAnsi="宋体" w:cs="Times New Roman"/>
          <w:b/>
          <w:bCs/>
          <w:spacing w:val="12"/>
          <w:sz w:val="24"/>
          <w14:ligatures w14:val="none"/>
        </w:rPr>
      </w:pPr>
      <w:bookmarkStart w:id="0" w:name="_Toc309114678"/>
      <w:r w:rsidRPr="003F2E8F">
        <w:rPr>
          <w:rFonts w:ascii="宋体" w:eastAsia="宋体" w:hAnsi="宋体" w:cs="Times New Roman"/>
          <w:b/>
          <w:bCs/>
          <w:spacing w:val="12"/>
          <w:sz w:val="24"/>
          <w14:ligatures w14:val="none"/>
        </w:rPr>
        <w:t>1. 招标范围</w:t>
      </w:r>
      <w:bookmarkEnd w:id="0"/>
    </w:p>
    <w:p w14:paraId="146C89EF"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t>1.1货物名称：</w:t>
      </w:r>
      <w:r w:rsidRPr="003F2E8F">
        <w:rPr>
          <w:rFonts w:ascii="宋体" w:eastAsia="宋体" w:hAnsi="宋体" w:cs="Times New Roman"/>
          <w:b/>
          <w:bCs/>
          <w:sz w:val="24"/>
          <w:szCs w:val="20"/>
          <w14:ligatures w14:val="none"/>
        </w:rPr>
        <w:t>大面积曝光机。</w:t>
      </w:r>
    </w:p>
    <w:p w14:paraId="22F44A5A" w14:textId="77777777" w:rsidR="003F2E8F" w:rsidRPr="003F2E8F" w:rsidRDefault="003F2E8F" w:rsidP="003F2E8F">
      <w:pPr>
        <w:tabs>
          <w:tab w:val="left" w:pos="7302"/>
        </w:tabs>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t>1.2招标编号：</w:t>
      </w:r>
      <w:r w:rsidRPr="003F2E8F">
        <w:rPr>
          <w:rFonts w:ascii="宋体" w:eastAsia="宋体" w:hAnsi="宋体" w:cs="Arial"/>
          <w:b/>
          <w:bCs/>
          <w:sz w:val="24"/>
          <w:szCs w:val="20"/>
          <w14:ligatures w14:val="none"/>
        </w:rPr>
        <w:t>0779-26400424A002</w:t>
      </w:r>
      <w:r w:rsidRPr="003F2E8F">
        <w:rPr>
          <w:rFonts w:ascii="宋体" w:eastAsia="宋体" w:hAnsi="宋体" w:cs="Arial"/>
          <w:sz w:val="24"/>
          <w:szCs w:val="20"/>
          <w14:ligatures w14:val="none"/>
        </w:rPr>
        <w:t>。</w:t>
      </w:r>
      <w:r w:rsidRPr="003F2E8F">
        <w:rPr>
          <w:rFonts w:ascii="宋体" w:eastAsia="宋体" w:hAnsi="宋体" w:cs="Arial"/>
          <w:sz w:val="24"/>
          <w:szCs w:val="20"/>
          <w14:ligatures w14:val="none"/>
        </w:rPr>
        <w:tab/>
      </w:r>
    </w:p>
    <w:p w14:paraId="10D51ED6" w14:textId="77777777" w:rsidR="003F2E8F" w:rsidRPr="003F2E8F" w:rsidRDefault="003F2E8F" w:rsidP="003F2E8F">
      <w:pPr>
        <w:snapToGrid w:val="0"/>
        <w:spacing w:after="0" w:line="360" w:lineRule="auto"/>
        <w:jc w:val="both"/>
        <w:rPr>
          <w:rFonts w:ascii="宋体" w:eastAsia="宋体" w:hAnsi="宋体" w:cs="Times New Roman"/>
          <w:b/>
          <w:bCs/>
          <w:sz w:val="24"/>
          <w:szCs w:val="20"/>
          <w14:ligatures w14:val="none"/>
        </w:rPr>
      </w:pPr>
      <w:r w:rsidRPr="003F2E8F">
        <w:rPr>
          <w:rFonts w:ascii="宋体" w:eastAsia="宋体" w:hAnsi="宋体" w:cs="Times New Roman"/>
          <w:sz w:val="24"/>
          <w:szCs w:val="20"/>
          <w14:ligatures w14:val="none"/>
        </w:rPr>
        <w:t>1.3主要功能要求:大面积</w:t>
      </w:r>
      <w:proofErr w:type="gramStart"/>
      <w:r w:rsidRPr="003F2E8F">
        <w:rPr>
          <w:rFonts w:ascii="宋体" w:eastAsia="宋体" w:hAnsi="宋体" w:cs="Times New Roman"/>
          <w:sz w:val="24"/>
          <w:szCs w:val="20"/>
          <w14:ligatures w14:val="none"/>
        </w:rPr>
        <w:t>曝光机</w:t>
      </w:r>
      <w:proofErr w:type="gramEnd"/>
      <w:r w:rsidRPr="003F2E8F">
        <w:rPr>
          <w:rFonts w:ascii="宋体" w:eastAsia="宋体" w:hAnsi="宋体" w:cs="Times New Roman"/>
          <w:sz w:val="24"/>
          <w:szCs w:val="20"/>
          <w14:ligatures w14:val="none"/>
        </w:rPr>
        <w:t>主要用于12英寸读出电路</w:t>
      </w:r>
      <w:proofErr w:type="gramStart"/>
      <w:r w:rsidRPr="003F2E8F">
        <w:rPr>
          <w:rFonts w:ascii="宋体" w:eastAsia="宋体" w:hAnsi="宋体" w:cs="Times New Roman"/>
          <w:sz w:val="24"/>
          <w:szCs w:val="20"/>
          <w14:ligatures w14:val="none"/>
        </w:rPr>
        <w:t>晶</w:t>
      </w:r>
      <w:proofErr w:type="gramEnd"/>
      <w:r w:rsidRPr="003F2E8F">
        <w:rPr>
          <w:rFonts w:ascii="宋体" w:eastAsia="宋体" w:hAnsi="宋体" w:cs="Times New Roman"/>
          <w:sz w:val="24"/>
          <w:szCs w:val="20"/>
          <w14:ligatures w14:val="none"/>
        </w:rPr>
        <w:t>圆图形曝光及大面积晶</w:t>
      </w:r>
      <w:proofErr w:type="gramStart"/>
      <w:r w:rsidRPr="003F2E8F">
        <w:rPr>
          <w:rFonts w:ascii="宋体" w:eastAsia="宋体" w:hAnsi="宋体" w:cs="Times New Roman"/>
          <w:sz w:val="24"/>
          <w:szCs w:val="20"/>
          <w14:ligatures w14:val="none"/>
        </w:rPr>
        <w:t>圆级键合</w:t>
      </w:r>
      <w:proofErr w:type="gramEnd"/>
      <w:r w:rsidRPr="003F2E8F">
        <w:rPr>
          <w:rFonts w:ascii="宋体" w:eastAsia="宋体" w:hAnsi="宋体" w:cs="Times New Roman"/>
          <w:sz w:val="24"/>
          <w:szCs w:val="20"/>
          <w14:ligatures w14:val="none"/>
        </w:rPr>
        <w:t>对位。主要包括设备机架与主体、校准系统、光学系统、支撑系统、计算机控制系统和其他要求六个主要功能模块</w:t>
      </w:r>
      <w:r w:rsidRPr="003F2E8F">
        <w:rPr>
          <w:rFonts w:ascii="宋体" w:eastAsia="宋体" w:hAnsi="宋体" w:cs="Times New Roman"/>
          <w:b/>
          <w:bCs/>
          <w:sz w:val="24"/>
          <w:szCs w:val="20"/>
          <w14:ligatures w14:val="none"/>
        </w:rPr>
        <w:t>。</w:t>
      </w:r>
    </w:p>
    <w:p w14:paraId="5B0CBDCC" w14:textId="77777777" w:rsidR="003F2E8F" w:rsidRPr="003F2E8F" w:rsidRDefault="003F2E8F" w:rsidP="003F2E8F">
      <w:pPr>
        <w:snapToGrid w:val="0"/>
        <w:spacing w:after="0" w:line="360" w:lineRule="auto"/>
        <w:jc w:val="both"/>
        <w:rPr>
          <w:rFonts w:ascii="宋体" w:eastAsia="宋体" w:hAnsi="宋体" w:cs="宋体"/>
          <w:b/>
          <w:bCs/>
          <w:sz w:val="24"/>
          <w14:ligatures w14:val="none"/>
        </w:rPr>
      </w:pPr>
      <w:r w:rsidRPr="003F2E8F">
        <w:rPr>
          <w:rFonts w:ascii="宋体" w:eastAsia="宋体" w:hAnsi="宋体" w:cs="Times New Roman"/>
          <w:sz w:val="24"/>
          <w:szCs w:val="20"/>
          <w14:ligatures w14:val="none"/>
        </w:rPr>
        <w:t>1.4主要技术指标：</w:t>
      </w:r>
      <w:r w:rsidRPr="003F2E8F">
        <w:rPr>
          <w:rFonts w:ascii="宋体" w:eastAsia="宋体" w:hAnsi="宋体" w:cs="Times New Roman"/>
          <w:b/>
          <w:bCs/>
          <w:sz w:val="24"/>
          <w:szCs w:val="20"/>
          <w14:ligatures w14:val="none"/>
        </w:rPr>
        <w:t>正面曝光加工尺寸12寸；双面对准加工尺寸6英寸；正面套刻精度＜0.5μm；双面套刻精度＜2μm；曝光均匀性＜±5%；真空吸附模式下分辨率＜1μm(正面)。</w:t>
      </w:r>
    </w:p>
    <w:p w14:paraId="12DA34F2"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t>1.5数量：</w:t>
      </w:r>
      <w:r w:rsidRPr="003F2E8F">
        <w:rPr>
          <w:rFonts w:ascii="宋体" w:eastAsia="宋体" w:hAnsi="宋体" w:cs="Times New Roman"/>
          <w:b/>
          <w:bCs/>
          <w:sz w:val="24"/>
          <w:szCs w:val="20"/>
          <w14:ligatures w14:val="none"/>
        </w:rPr>
        <w:t>1台</w:t>
      </w:r>
      <w:r w:rsidRPr="003F2E8F">
        <w:rPr>
          <w:rFonts w:ascii="宋体" w:eastAsia="宋体" w:hAnsi="宋体" w:cs="Times New Roman"/>
          <w:sz w:val="24"/>
          <w:szCs w:val="20"/>
          <w14:ligatures w14:val="none"/>
        </w:rPr>
        <w:t>。</w:t>
      </w:r>
    </w:p>
    <w:p w14:paraId="582DE8BA" w14:textId="77777777" w:rsidR="003F2E8F" w:rsidRPr="003F2E8F" w:rsidRDefault="003F2E8F" w:rsidP="003F2E8F">
      <w:pPr>
        <w:snapToGrid w:val="0"/>
        <w:spacing w:after="0" w:line="360" w:lineRule="auto"/>
        <w:jc w:val="both"/>
        <w:rPr>
          <w:rFonts w:ascii="宋体" w:eastAsia="宋体" w:hAnsi="宋体" w:cs="Arial"/>
          <w:sz w:val="24"/>
          <w14:ligatures w14:val="none"/>
        </w:rPr>
      </w:pPr>
      <w:r w:rsidRPr="003F2E8F">
        <w:rPr>
          <w:rFonts w:ascii="宋体" w:eastAsia="宋体" w:hAnsi="宋体" w:cs="Arial"/>
          <w:sz w:val="24"/>
          <w14:ligatures w14:val="none"/>
        </w:rPr>
        <w:t>1.6 交货时间：</w:t>
      </w:r>
      <w:r w:rsidRPr="003F2E8F">
        <w:rPr>
          <w:rFonts w:ascii="宋体" w:eastAsia="宋体" w:hAnsi="宋体" w:cs="Arial"/>
          <w:b/>
          <w:bCs/>
          <w:sz w:val="24"/>
          <w14:ligatures w14:val="none"/>
        </w:rPr>
        <w:t>2026年12月10日前</w:t>
      </w:r>
      <w:r w:rsidRPr="003F2E8F">
        <w:rPr>
          <w:rFonts w:ascii="宋体" w:eastAsia="宋体" w:hAnsi="宋体" w:cs="Arial"/>
          <w:sz w:val="24"/>
          <w14:ligatures w14:val="none"/>
        </w:rPr>
        <w:t>。</w:t>
      </w:r>
    </w:p>
    <w:p w14:paraId="744605FA" w14:textId="77777777" w:rsidR="003F2E8F" w:rsidRPr="003F2E8F" w:rsidRDefault="003F2E8F" w:rsidP="003F2E8F">
      <w:pPr>
        <w:snapToGrid w:val="0"/>
        <w:spacing w:after="0" w:line="360" w:lineRule="auto"/>
        <w:jc w:val="both"/>
        <w:rPr>
          <w:rFonts w:ascii="宋体" w:eastAsia="宋体" w:hAnsi="宋体" w:cs="Arial"/>
          <w:sz w:val="24"/>
          <w14:ligatures w14:val="none"/>
        </w:rPr>
      </w:pPr>
      <w:r w:rsidRPr="003F2E8F">
        <w:rPr>
          <w:rFonts w:ascii="宋体" w:eastAsia="宋体" w:hAnsi="宋体" w:cs="Arial"/>
          <w:sz w:val="24"/>
          <w14:ligatures w14:val="none"/>
        </w:rPr>
        <w:t>1.7 项目现场：</w:t>
      </w:r>
      <w:r w:rsidRPr="003F2E8F">
        <w:rPr>
          <w:rFonts w:ascii="宋体" w:eastAsia="宋体" w:hAnsi="宋体" w:cs="Arial"/>
          <w:b/>
          <w:bCs/>
          <w:sz w:val="24"/>
          <w14:ligatures w14:val="none"/>
        </w:rPr>
        <w:t>重庆市沙坪坝区西永微电园西永大道23号</w:t>
      </w:r>
      <w:r w:rsidRPr="003F2E8F">
        <w:rPr>
          <w:rFonts w:ascii="Arial" w:eastAsia="宋体" w:hAnsi="Tahoma" w:cs="Arial"/>
          <w:b/>
          <w:bCs/>
          <w:sz w:val="24"/>
          <w:szCs w:val="20"/>
          <w14:ligatures w14:val="none"/>
        </w:rPr>
        <w:t xml:space="preserve"> </w:t>
      </w:r>
      <w:r w:rsidRPr="003F2E8F">
        <w:rPr>
          <w:rFonts w:ascii="Arial" w:eastAsia="宋体" w:hAnsi="宋体" w:cs="Arial"/>
          <w:sz w:val="24"/>
          <w:szCs w:val="20"/>
          <w14:ligatures w14:val="none"/>
        </w:rPr>
        <w:t>。</w:t>
      </w:r>
    </w:p>
    <w:p w14:paraId="3D6042EE" w14:textId="77777777" w:rsidR="003F2E8F" w:rsidRPr="003F2E8F" w:rsidRDefault="003F2E8F" w:rsidP="003F2E8F">
      <w:pPr>
        <w:keepNext/>
        <w:keepLines/>
        <w:autoSpaceDE w:val="0"/>
        <w:autoSpaceDN w:val="0"/>
        <w:adjustRightInd w:val="0"/>
        <w:snapToGrid w:val="0"/>
        <w:spacing w:after="0" w:line="360" w:lineRule="auto"/>
        <w:jc w:val="both"/>
        <w:textAlignment w:val="baseline"/>
        <w:outlineLvl w:val="1"/>
        <w:rPr>
          <w:rFonts w:ascii="宋体" w:eastAsia="宋体" w:hAnsi="宋体" w:cs="Times New Roman"/>
          <w:b/>
          <w:bCs/>
          <w:spacing w:val="12"/>
          <w:sz w:val="24"/>
          <w14:ligatures w14:val="none"/>
        </w:rPr>
      </w:pPr>
      <w:bookmarkStart w:id="1" w:name="_Toc309114679"/>
      <w:r w:rsidRPr="003F2E8F">
        <w:rPr>
          <w:rFonts w:ascii="宋体" w:eastAsia="宋体" w:hAnsi="宋体" w:cs="Times New Roman"/>
          <w:b/>
          <w:bCs/>
          <w:spacing w:val="12"/>
          <w:sz w:val="24"/>
          <w14:ligatures w14:val="none"/>
        </w:rPr>
        <w:t>2. 对投标人的资格要求</w:t>
      </w:r>
      <w:bookmarkEnd w:id="1"/>
    </w:p>
    <w:p w14:paraId="30F468B9"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bookmarkStart w:id="2" w:name="_Toc309114680"/>
      <w:r w:rsidRPr="003F2E8F">
        <w:rPr>
          <w:rFonts w:ascii="宋体" w:eastAsia="宋体" w:hAnsi="宋体" w:cs="Times New Roman"/>
          <w:sz w:val="24"/>
          <w:szCs w:val="20"/>
          <w14:ligatures w14:val="none"/>
        </w:rPr>
        <w:t xml:space="preserve">2.1 </w:t>
      </w:r>
      <w:r w:rsidRPr="003F2E8F">
        <w:rPr>
          <w:rFonts w:ascii="宋体" w:eastAsia="宋体" w:hAnsi="宋体" w:cs="Times New Roman"/>
          <w:sz w:val="24"/>
          <w:lang w:bidi="ar"/>
          <w14:ligatures w14:val="none"/>
        </w:rPr>
        <w:t>投标人必须是响应招标的法人或其他组织，具有独立承担民事责任能力</w:t>
      </w:r>
      <w:r w:rsidRPr="003F2E8F">
        <w:rPr>
          <w:rFonts w:ascii="宋体" w:eastAsia="宋体" w:hAnsi="宋体" w:cs="Times New Roman"/>
          <w:sz w:val="24"/>
          <w:szCs w:val="20"/>
          <w14:ligatures w14:val="none"/>
        </w:rPr>
        <w:t>。</w:t>
      </w:r>
    </w:p>
    <w:p w14:paraId="2B6246E4"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t xml:space="preserve">2.2 </w:t>
      </w:r>
      <w:r w:rsidRPr="003F2E8F">
        <w:rPr>
          <w:rFonts w:ascii="宋体" w:eastAsia="宋体" w:hAnsi="宋体" w:cs="Times New Roman"/>
          <w:b/>
          <w:bCs/>
          <w:sz w:val="24"/>
          <w:szCs w:val="20"/>
          <w14:ligatures w14:val="none"/>
        </w:rPr>
        <w:t>设备业绩要求</w:t>
      </w:r>
      <w:r w:rsidRPr="003F2E8F">
        <w:rPr>
          <w:rFonts w:ascii="宋体" w:eastAsia="宋体" w:hAnsi="宋体" w:cs="Times New Roman"/>
          <w:sz w:val="24"/>
          <w:szCs w:val="20"/>
          <w14:ligatures w14:val="none"/>
        </w:rPr>
        <w:t>：</w:t>
      </w:r>
      <w:r w:rsidRPr="003F2E8F">
        <w:rPr>
          <w:rFonts w:ascii="宋体" w:eastAsia="宋体" w:hAnsi="宋体" w:cs="Times New Roman"/>
          <w:b/>
          <w:bCs/>
          <w:sz w:val="24"/>
          <w:szCs w:val="20"/>
          <w14:ligatures w14:val="none"/>
        </w:rPr>
        <w:t>投标产品须为标准成熟产品，不得随投标而改变设备参数</w:t>
      </w:r>
      <w:r w:rsidRPr="003F2E8F">
        <w:rPr>
          <w:rFonts w:ascii="宋体" w:eastAsia="宋体" w:hAnsi="宋体" w:cs="Times New Roman"/>
          <w:sz w:val="24"/>
          <w:szCs w:val="20"/>
          <w14:ligatures w14:val="none"/>
        </w:rPr>
        <w:t>，</w:t>
      </w:r>
      <w:r w:rsidRPr="003F2E8F">
        <w:rPr>
          <w:rFonts w:ascii="宋体" w:eastAsia="宋体" w:hAnsi="宋体" w:cs="Times New Roman"/>
          <w:b/>
          <w:bCs/>
          <w:sz w:val="24"/>
          <w:szCs w:val="20"/>
          <w14:ligatures w14:val="none"/>
        </w:rPr>
        <w:t>投标时需提供产品实物图片</w:t>
      </w:r>
      <w:r w:rsidRPr="003F2E8F">
        <w:rPr>
          <w:rFonts w:ascii="宋体" w:eastAsia="宋体" w:hAnsi="宋体" w:cs="Times New Roman"/>
          <w:sz w:val="24"/>
          <w:szCs w:val="20"/>
          <w14:ligatures w14:val="none"/>
        </w:rPr>
        <w:t>，投标人需提供</w:t>
      </w:r>
      <w:r w:rsidRPr="003F2E8F">
        <w:rPr>
          <w:rFonts w:ascii="宋体" w:eastAsia="宋体" w:hAnsi="宋体" w:cs="Times New Roman"/>
          <w:b/>
          <w:bCs/>
          <w:sz w:val="24"/>
          <w:szCs w:val="20"/>
          <w14:ligatures w14:val="none"/>
        </w:rPr>
        <w:t>2023年1月1日</w:t>
      </w:r>
      <w:r w:rsidRPr="003F2E8F">
        <w:rPr>
          <w:rFonts w:ascii="宋体" w:eastAsia="宋体" w:hAnsi="宋体" w:cs="Times New Roman"/>
          <w:sz w:val="24"/>
          <w:szCs w:val="20"/>
          <w14:ligatures w14:val="none"/>
        </w:rPr>
        <w:t>至今已签订的本次投标</w:t>
      </w:r>
      <w:r w:rsidRPr="003F2E8F">
        <w:rPr>
          <w:rFonts w:ascii="宋体" w:eastAsia="宋体" w:hAnsi="宋体" w:cs="Times New Roman"/>
          <w:b/>
          <w:bCs/>
          <w:sz w:val="24"/>
          <w:szCs w:val="20"/>
          <w14:ligatures w14:val="none"/>
        </w:rPr>
        <w:t>同型号</w:t>
      </w:r>
      <w:r w:rsidRPr="003F2E8F">
        <w:rPr>
          <w:rFonts w:ascii="宋体" w:eastAsia="宋体" w:hAnsi="宋体" w:cs="Times New Roman"/>
          <w:sz w:val="24"/>
          <w:szCs w:val="20"/>
          <w14:ligatures w14:val="none"/>
        </w:rPr>
        <w:t>的</w:t>
      </w:r>
      <w:r w:rsidRPr="003F2E8F">
        <w:rPr>
          <w:rFonts w:ascii="宋体" w:eastAsia="宋体" w:hAnsi="宋体" w:cs="Times New Roman"/>
          <w:b/>
          <w:bCs/>
          <w:sz w:val="24"/>
          <w:szCs w:val="20"/>
          <w14:ligatures w14:val="none"/>
        </w:rPr>
        <w:t>设备销售业绩≥3台</w:t>
      </w:r>
      <w:r w:rsidRPr="003F2E8F">
        <w:rPr>
          <w:rFonts w:ascii="宋体" w:eastAsia="宋体" w:hAnsi="宋体" w:cs="Times New Roman"/>
          <w:sz w:val="24"/>
          <w:szCs w:val="20"/>
          <w14:ligatures w14:val="none"/>
        </w:rPr>
        <w:t>，</w:t>
      </w:r>
      <w:r w:rsidRPr="003F2E8F">
        <w:rPr>
          <w:rFonts w:ascii="宋体" w:eastAsia="宋体" w:hAnsi="宋体" w:cs="Times New Roman"/>
          <w:b/>
          <w:bCs/>
          <w:sz w:val="24"/>
          <w:szCs w:val="20"/>
          <w14:ligatures w14:val="none"/>
        </w:rPr>
        <w:t>须提供设备采购合同复印</w:t>
      </w:r>
      <w:r w:rsidRPr="003F2E8F">
        <w:rPr>
          <w:rFonts w:ascii="宋体" w:eastAsia="宋体" w:hAnsi="宋体" w:cs="Times New Roman"/>
          <w:sz w:val="24"/>
          <w:szCs w:val="20"/>
          <w14:ligatures w14:val="none"/>
        </w:rPr>
        <w:t>。</w:t>
      </w:r>
      <w:r w:rsidRPr="003F2E8F">
        <w:rPr>
          <w:rFonts w:ascii="宋体" w:eastAsia="宋体" w:hAnsi="宋体" w:cs="Times New Roman"/>
          <w:b/>
          <w:bCs/>
          <w:sz w:val="24"/>
          <w:szCs w:val="20"/>
          <w14:ligatures w14:val="none"/>
        </w:rPr>
        <w:t>（合同乙方应为投标人或所投设备制造商）</w:t>
      </w:r>
      <w:r w:rsidRPr="003F2E8F">
        <w:rPr>
          <w:rFonts w:ascii="宋体" w:eastAsia="宋体" w:hAnsi="宋体" w:cs="Times New Roman"/>
          <w:sz w:val="24"/>
          <w:szCs w:val="20"/>
          <w14:ligatures w14:val="none"/>
        </w:rPr>
        <w:t>，合同内容</w:t>
      </w:r>
      <w:proofErr w:type="gramStart"/>
      <w:r w:rsidRPr="003F2E8F">
        <w:rPr>
          <w:rFonts w:ascii="宋体" w:eastAsia="宋体" w:hAnsi="宋体" w:cs="Times New Roman"/>
          <w:sz w:val="24"/>
          <w:szCs w:val="20"/>
          <w14:ligatures w14:val="none"/>
        </w:rPr>
        <w:t>须体现</w:t>
      </w:r>
      <w:proofErr w:type="gramEnd"/>
      <w:r w:rsidRPr="003F2E8F">
        <w:rPr>
          <w:rFonts w:ascii="宋体" w:eastAsia="宋体" w:hAnsi="宋体" w:cs="Times New Roman"/>
          <w:b/>
          <w:bCs/>
          <w:sz w:val="24"/>
          <w:szCs w:val="20"/>
          <w14:ligatures w14:val="none"/>
        </w:rPr>
        <w:t>合同标的物、数量、签订日期、甲乙双方及签字或盖章页、设备型号等能反映业绩要求的主要内容</w:t>
      </w:r>
      <w:r w:rsidRPr="003F2E8F">
        <w:rPr>
          <w:rFonts w:ascii="宋体" w:eastAsia="宋体" w:hAnsi="宋体" w:cs="Times New Roman"/>
          <w:sz w:val="24"/>
          <w:szCs w:val="20"/>
          <w14:ligatures w14:val="none"/>
        </w:rPr>
        <w:t>，未按上述要求提供的业绩证明不予认可。</w:t>
      </w:r>
    </w:p>
    <w:p w14:paraId="74466FD1" w14:textId="77777777" w:rsidR="003F2E8F" w:rsidRPr="003F2E8F" w:rsidRDefault="003F2E8F" w:rsidP="003F2E8F">
      <w:pPr>
        <w:spacing w:after="0" w:line="360" w:lineRule="auto"/>
        <w:ind w:left="480" w:rightChars="-13" w:right="-29" w:hangingChars="200" w:hanging="480"/>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t>2.3</w:t>
      </w:r>
      <w:r w:rsidRPr="003F2E8F">
        <w:rPr>
          <w:rFonts w:ascii="宋体" w:eastAsia="宋体" w:hAnsi="宋体" w:cs="Arial"/>
          <w:b/>
          <w:sz w:val="24"/>
          <w14:ligatures w14:val="none"/>
        </w:rPr>
        <w:t>本次招标接受代理商投标，投标人如果为代理商，必须获得制造商的合法授权，提供授权书。</w:t>
      </w:r>
    </w:p>
    <w:p w14:paraId="4D3CA0B5" w14:textId="77777777" w:rsidR="003F2E8F" w:rsidRPr="003F2E8F" w:rsidRDefault="003F2E8F" w:rsidP="003F2E8F">
      <w:pPr>
        <w:adjustRightInd w:val="0"/>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Arial"/>
          <w:kern w:val="0"/>
          <w:sz w:val="24"/>
          <w:szCs w:val="20"/>
          <w14:ligatures w14:val="none"/>
        </w:rPr>
        <w:t>2.4</w:t>
      </w:r>
      <w:r w:rsidRPr="003F2E8F">
        <w:rPr>
          <w:rFonts w:ascii="宋体" w:eastAsia="宋体" w:hAnsi="宋体" w:cs="Times New Roman"/>
          <w:sz w:val="24"/>
          <w:szCs w:val="20"/>
          <w14:ligatures w14:val="none"/>
        </w:rPr>
        <w:t>本次招标</w:t>
      </w:r>
      <w:r w:rsidRPr="003F2E8F">
        <w:rPr>
          <w:rFonts w:ascii="宋体" w:eastAsia="宋体" w:hAnsi="宋体" w:cs="Times New Roman"/>
          <w:b/>
          <w:bCs/>
          <w:sz w:val="24"/>
          <w:szCs w:val="20"/>
          <w:u w:val="single"/>
          <w14:ligatures w14:val="none"/>
        </w:rPr>
        <w:t>不接受</w:t>
      </w:r>
      <w:r w:rsidRPr="003F2E8F">
        <w:rPr>
          <w:rFonts w:ascii="宋体" w:eastAsia="宋体" w:hAnsi="宋体" w:cs="Times New Roman"/>
          <w:sz w:val="24"/>
          <w:szCs w:val="20"/>
          <w14:ligatures w14:val="none"/>
        </w:rPr>
        <w:t>联合体投标。</w:t>
      </w:r>
    </w:p>
    <w:p w14:paraId="29EE1C4B" w14:textId="77777777" w:rsidR="003F2E8F" w:rsidRPr="003F2E8F" w:rsidRDefault="003F2E8F" w:rsidP="003F2E8F">
      <w:pPr>
        <w:snapToGrid w:val="0"/>
        <w:spacing w:after="0" w:line="360" w:lineRule="auto"/>
        <w:jc w:val="both"/>
        <w:rPr>
          <w:rFonts w:ascii="宋体" w:eastAsia="宋体" w:hAnsi="宋体" w:cs="Arial"/>
          <w:color w:val="010005"/>
          <w:kern w:val="0"/>
          <w:sz w:val="24"/>
          <w:szCs w:val="20"/>
          <w14:ligatures w14:val="none"/>
        </w:rPr>
      </w:pPr>
      <w:r w:rsidRPr="003F2E8F">
        <w:rPr>
          <w:rFonts w:ascii="宋体" w:eastAsia="宋体" w:hAnsi="宋体" w:cs="Arial"/>
          <w:color w:val="010005"/>
          <w:kern w:val="0"/>
          <w:sz w:val="24"/>
          <w:szCs w:val="20"/>
          <w14:ligatures w14:val="none"/>
        </w:rPr>
        <w:t>2.5</w:t>
      </w:r>
      <w:r w:rsidRPr="003F2E8F">
        <w:rPr>
          <w:rFonts w:ascii="宋体" w:eastAsia="宋体" w:hAnsi="宋体" w:cs="Times New Roman"/>
          <w:sz w:val="24"/>
          <w:szCs w:val="20"/>
          <w14:ligatures w14:val="none"/>
        </w:rPr>
        <w:t>投标人必须向招标代理机构购买招标文件并进行登记才具有投标资格；</w:t>
      </w:r>
      <w:r w:rsidRPr="003F2E8F">
        <w:rPr>
          <w:rFonts w:ascii="宋体" w:eastAsia="宋体" w:hAnsi="宋体" w:cs="Arial"/>
          <w:color w:val="010005"/>
          <w:kern w:val="0"/>
          <w:sz w:val="24"/>
          <w:szCs w:val="20"/>
          <w14:ligatures w14:val="none"/>
        </w:rPr>
        <w:t>接受</w:t>
      </w:r>
      <w:r w:rsidRPr="003F2E8F">
        <w:rPr>
          <w:rFonts w:ascii="宋体" w:eastAsia="宋体" w:hAnsi="宋体" w:cs="Arial"/>
          <w:color w:val="010005"/>
          <w:kern w:val="0"/>
          <w:sz w:val="24"/>
          <w:szCs w:val="20"/>
          <w14:ligatures w14:val="none"/>
        </w:rPr>
        <w:lastRenderedPageBreak/>
        <w:t>委托参与项目前期咨询和招标文件编制的法人或其他组织不得参加投标。</w:t>
      </w:r>
    </w:p>
    <w:bookmarkEnd w:id="2"/>
    <w:p w14:paraId="2EC0293C" w14:textId="77777777" w:rsidR="003F2E8F" w:rsidRPr="003F2E8F" w:rsidRDefault="003F2E8F" w:rsidP="003F2E8F">
      <w:pPr>
        <w:snapToGrid w:val="0"/>
        <w:spacing w:after="0" w:line="360" w:lineRule="auto"/>
        <w:jc w:val="both"/>
        <w:rPr>
          <w:rFonts w:ascii="宋体" w:eastAsia="宋体" w:hAnsi="宋体" w:cs="Times New Roman"/>
          <w:b/>
          <w:bCs/>
          <w:sz w:val="24"/>
          <w:szCs w:val="20"/>
          <w14:ligatures w14:val="none"/>
        </w:rPr>
      </w:pPr>
      <w:r w:rsidRPr="003F2E8F">
        <w:rPr>
          <w:rFonts w:ascii="宋体" w:eastAsia="宋体" w:hAnsi="宋体" w:cs="Times New Roman"/>
          <w:b/>
          <w:bCs/>
          <w:sz w:val="24"/>
          <w:szCs w:val="20"/>
          <w14:ligatures w14:val="none"/>
        </w:rPr>
        <w:t>3. 招标文件获取</w:t>
      </w:r>
    </w:p>
    <w:p w14:paraId="1CFAC149" w14:textId="77777777" w:rsidR="003F2E8F" w:rsidRPr="003F2E8F" w:rsidRDefault="003F2E8F" w:rsidP="003F2E8F">
      <w:pPr>
        <w:tabs>
          <w:tab w:val="left" w:pos="2388"/>
        </w:tabs>
        <w:adjustRightInd w:val="0"/>
        <w:snapToGrid w:val="0"/>
        <w:spacing w:after="0" w:line="360" w:lineRule="auto"/>
        <w:jc w:val="both"/>
        <w:rPr>
          <w:rFonts w:ascii="宋体" w:eastAsia="宋体" w:hAnsi="宋体" w:cs="Times New Roman"/>
          <w:sz w:val="24"/>
          <w14:ligatures w14:val="none"/>
        </w:rPr>
      </w:pPr>
      <w:r w:rsidRPr="003F2E8F">
        <w:rPr>
          <w:rFonts w:ascii="宋体" w:eastAsia="宋体" w:hAnsi="宋体" w:cs="Times New Roman"/>
          <w:sz w:val="24"/>
          <w14:ligatures w14:val="none"/>
        </w:rPr>
        <w:t>3.1凡有意参加投标者，请</w:t>
      </w:r>
      <w:r w:rsidRPr="003F2E8F">
        <w:rPr>
          <w:rFonts w:ascii="宋体" w:eastAsia="宋体" w:hAnsi="宋体" w:cs="Arial"/>
          <w:sz w:val="24"/>
          <w14:ligatures w14:val="none"/>
        </w:rPr>
        <w:t>于</w:t>
      </w:r>
      <w:r w:rsidRPr="003F2E8F">
        <w:rPr>
          <w:rFonts w:ascii="宋体" w:eastAsia="宋体" w:hAnsi="宋体" w:cs="Arial"/>
          <w:b/>
          <w:bCs/>
          <w:sz w:val="24"/>
          <w14:ligatures w14:val="none"/>
        </w:rPr>
        <w:t>2026年05月21日至2026年05月28日</w:t>
      </w:r>
      <w:r w:rsidRPr="003F2E8F">
        <w:rPr>
          <w:rFonts w:ascii="宋体" w:eastAsia="宋体" w:hAnsi="宋体" w:cs="Times New Roman"/>
          <w:b/>
          <w:bCs/>
          <w:sz w:val="24"/>
          <w14:ligatures w14:val="none"/>
        </w:rPr>
        <w:t>17时</w:t>
      </w:r>
      <w:r w:rsidRPr="003F2E8F">
        <w:rPr>
          <w:rFonts w:ascii="宋体" w:eastAsia="宋体" w:hAnsi="宋体" w:cs="Times New Roman"/>
          <w:sz w:val="24"/>
          <w14:ligatures w14:val="none"/>
        </w:rPr>
        <w:t>(北京时间)，登陆中</w:t>
      </w:r>
      <w:proofErr w:type="gramStart"/>
      <w:r w:rsidRPr="003F2E8F">
        <w:rPr>
          <w:rFonts w:ascii="宋体" w:eastAsia="宋体" w:hAnsi="宋体" w:cs="Times New Roman"/>
          <w:sz w:val="24"/>
          <w14:ligatures w14:val="none"/>
        </w:rPr>
        <w:t>招联合</w:t>
      </w:r>
      <w:proofErr w:type="gramEnd"/>
      <w:r w:rsidRPr="003F2E8F">
        <w:rPr>
          <w:rFonts w:ascii="宋体" w:eastAsia="宋体" w:hAnsi="宋体" w:cs="Times New Roman"/>
          <w:sz w:val="24"/>
          <w14:ligatures w14:val="none"/>
        </w:rPr>
        <w:t>招标采购平台（网址：</w:t>
      </w:r>
      <w:hyperlink r:id="rId7" w:history="1">
        <w:r w:rsidRPr="003F2E8F">
          <w:rPr>
            <w:rFonts w:ascii="宋体" w:eastAsia="宋体" w:hAnsi="宋体" w:cs="Times New Roman"/>
            <w:color w:val="0000FF"/>
            <w:sz w:val="24"/>
            <w:u w:val="single"/>
            <w14:ligatures w14:val="none"/>
          </w:rPr>
          <w:t>www.365trade.com.cn</w:t>
        </w:r>
      </w:hyperlink>
      <w:r w:rsidRPr="003F2E8F">
        <w:rPr>
          <w:rFonts w:ascii="宋体" w:eastAsia="宋体" w:hAnsi="宋体" w:cs="Times New Roman"/>
          <w:sz w:val="24"/>
          <w14:ligatures w14:val="none"/>
        </w:rPr>
        <w:t>,注册操作咨询电话010-86397110）购买并下载招标文件，现场不予受理。</w:t>
      </w:r>
    </w:p>
    <w:p w14:paraId="5AD5C2DE" w14:textId="77777777" w:rsidR="003F2E8F" w:rsidRPr="003F2E8F" w:rsidRDefault="003F2E8F" w:rsidP="003F2E8F">
      <w:pPr>
        <w:tabs>
          <w:tab w:val="left" w:pos="2388"/>
        </w:tabs>
        <w:adjustRightInd w:val="0"/>
        <w:snapToGrid w:val="0"/>
        <w:spacing w:after="0" w:line="360" w:lineRule="auto"/>
        <w:jc w:val="both"/>
        <w:rPr>
          <w:rFonts w:ascii="宋体" w:eastAsia="宋体" w:hAnsi="宋体" w:cs="Times New Roman"/>
          <w:sz w:val="24"/>
          <w14:ligatures w14:val="none"/>
        </w:rPr>
      </w:pPr>
      <w:r w:rsidRPr="003F2E8F">
        <w:rPr>
          <w:rFonts w:ascii="宋体" w:eastAsia="宋体" w:hAnsi="宋体" w:cs="Times New Roman"/>
          <w:sz w:val="24"/>
          <w14:ligatures w14:val="none"/>
        </w:rPr>
        <w:t>3.2 招标文件每套售价800元(从中</w:t>
      </w:r>
      <w:proofErr w:type="gramStart"/>
      <w:r w:rsidRPr="003F2E8F">
        <w:rPr>
          <w:rFonts w:ascii="宋体" w:eastAsia="宋体" w:hAnsi="宋体" w:cs="Times New Roman"/>
          <w:sz w:val="24"/>
          <w14:ligatures w14:val="none"/>
        </w:rPr>
        <w:t>招联合</w:t>
      </w:r>
      <w:proofErr w:type="gramEnd"/>
      <w:r w:rsidRPr="003F2E8F">
        <w:rPr>
          <w:rFonts w:ascii="宋体" w:eastAsia="宋体" w:hAnsi="宋体" w:cs="Times New Roman"/>
          <w:sz w:val="24"/>
          <w14:ligatures w14:val="none"/>
        </w:rPr>
        <w:t>招标采购平台下载电子发票），售后不退。</w:t>
      </w:r>
    </w:p>
    <w:p w14:paraId="55A1A513" w14:textId="77777777" w:rsidR="003F2E8F" w:rsidRPr="003F2E8F" w:rsidRDefault="003F2E8F" w:rsidP="003F2E8F">
      <w:pPr>
        <w:snapToGrid w:val="0"/>
        <w:spacing w:after="0" w:line="360" w:lineRule="auto"/>
        <w:jc w:val="both"/>
        <w:rPr>
          <w:rFonts w:ascii="宋体" w:eastAsia="宋体" w:hAnsi="宋体" w:cs="Times New Roman"/>
          <w:b/>
          <w:bCs/>
          <w:sz w:val="24"/>
          <w:szCs w:val="20"/>
          <w14:ligatures w14:val="none"/>
        </w:rPr>
      </w:pPr>
      <w:r w:rsidRPr="003F2E8F">
        <w:rPr>
          <w:rFonts w:ascii="宋体" w:eastAsia="宋体" w:hAnsi="宋体" w:cs="Times New Roman"/>
          <w:b/>
          <w:bCs/>
          <w:sz w:val="24"/>
          <w:szCs w:val="20"/>
          <w14:ligatures w14:val="none"/>
        </w:rPr>
        <w:t>4. 投标文件的递交</w:t>
      </w:r>
    </w:p>
    <w:p w14:paraId="3546AF5B" w14:textId="77777777" w:rsidR="003F2E8F" w:rsidRPr="003F2E8F" w:rsidRDefault="003F2E8F" w:rsidP="003F2E8F">
      <w:pPr>
        <w:tabs>
          <w:tab w:val="left" w:pos="2812"/>
          <w:tab w:val="left" w:pos="4300"/>
        </w:tabs>
        <w:adjustRightInd w:val="0"/>
        <w:snapToGrid w:val="0"/>
        <w:spacing w:after="0" w:line="360" w:lineRule="auto"/>
        <w:jc w:val="both"/>
        <w:rPr>
          <w:rFonts w:ascii="宋体" w:eastAsia="宋体" w:hAnsi="宋体" w:cs="Times New Roman"/>
          <w:b/>
          <w:bCs/>
          <w:spacing w:val="7"/>
          <w:sz w:val="24"/>
          <w14:ligatures w14:val="none"/>
        </w:rPr>
      </w:pPr>
      <w:r w:rsidRPr="003F2E8F">
        <w:rPr>
          <w:rFonts w:ascii="宋体" w:eastAsia="宋体" w:hAnsi="宋体" w:cs="Times New Roman"/>
          <w:spacing w:val="7"/>
          <w:sz w:val="24"/>
          <w14:ligatures w14:val="none"/>
        </w:rPr>
        <w:t>4.1投标文件递交的截止时间（投标截止时间，下同）为</w:t>
      </w:r>
      <w:r w:rsidRPr="003F2E8F">
        <w:rPr>
          <w:rFonts w:ascii="宋体" w:eastAsia="宋体" w:hAnsi="宋体" w:cs="Times New Roman"/>
          <w:b/>
          <w:spacing w:val="-1"/>
          <w:sz w:val="24"/>
          <w14:ligatures w14:val="none"/>
        </w:rPr>
        <w:t>2026年06月11日09</w:t>
      </w:r>
      <w:r w:rsidRPr="003F2E8F">
        <w:rPr>
          <w:rFonts w:ascii="宋体" w:eastAsia="宋体" w:hAnsi="宋体" w:cs="Times New Roman"/>
          <w:b/>
          <w:spacing w:val="7"/>
          <w:sz w:val="24"/>
          <w14:ligatures w14:val="none"/>
        </w:rPr>
        <w:t>时</w:t>
      </w:r>
      <w:r w:rsidRPr="003F2E8F">
        <w:rPr>
          <w:rFonts w:ascii="宋体" w:eastAsia="宋体" w:hAnsi="宋体" w:cs="Times New Roman"/>
          <w:b/>
          <w:spacing w:val="-1"/>
          <w:sz w:val="24"/>
          <w14:ligatures w14:val="none"/>
        </w:rPr>
        <w:t>30</w:t>
      </w:r>
      <w:r w:rsidRPr="003F2E8F">
        <w:rPr>
          <w:rFonts w:ascii="宋体" w:eastAsia="宋体" w:hAnsi="宋体" w:cs="Times New Roman"/>
          <w:spacing w:val="7"/>
          <w:sz w:val="24"/>
          <w14:ligatures w14:val="none"/>
        </w:rPr>
        <w:t>分，地点为</w:t>
      </w:r>
      <w:bookmarkStart w:id="3" w:name="_Hlk74568825"/>
      <w:r w:rsidRPr="003F2E8F">
        <w:rPr>
          <w:rFonts w:ascii="宋体" w:eastAsia="宋体" w:hAnsi="宋体" w:cs="Times New Roman"/>
          <w:b/>
          <w:bCs/>
          <w:spacing w:val="7"/>
          <w:sz w:val="24"/>
          <w14:ligatures w14:val="none"/>
        </w:rPr>
        <w:t>圣</w:t>
      </w:r>
      <w:proofErr w:type="gramStart"/>
      <w:r w:rsidRPr="003F2E8F">
        <w:rPr>
          <w:rFonts w:ascii="宋体" w:eastAsia="宋体" w:hAnsi="宋体" w:cs="Times New Roman"/>
          <w:b/>
          <w:bCs/>
          <w:spacing w:val="7"/>
          <w:sz w:val="24"/>
          <w14:ligatures w14:val="none"/>
        </w:rPr>
        <w:t>荷酒店</w:t>
      </w:r>
      <w:proofErr w:type="gramEnd"/>
      <w:r w:rsidRPr="003F2E8F">
        <w:rPr>
          <w:rFonts w:ascii="宋体" w:eastAsia="宋体" w:hAnsi="宋体" w:cs="Times New Roman"/>
          <w:b/>
          <w:bCs/>
          <w:spacing w:val="7"/>
          <w:sz w:val="24"/>
          <w14:ligatures w14:val="none"/>
        </w:rPr>
        <w:t>会议室（重庆市沙坪坝区西永大道36号）。</w:t>
      </w:r>
    </w:p>
    <w:bookmarkEnd w:id="3"/>
    <w:p w14:paraId="73C20DA6" w14:textId="77777777" w:rsidR="003F2E8F" w:rsidRPr="003F2E8F" w:rsidRDefault="003F2E8F" w:rsidP="003F2E8F">
      <w:pPr>
        <w:tabs>
          <w:tab w:val="left" w:pos="2812"/>
          <w:tab w:val="left" w:pos="4300"/>
        </w:tabs>
        <w:adjustRightInd w:val="0"/>
        <w:snapToGrid w:val="0"/>
        <w:spacing w:after="0" w:line="360" w:lineRule="auto"/>
        <w:jc w:val="both"/>
        <w:rPr>
          <w:rFonts w:ascii="宋体" w:eastAsia="宋体" w:hAnsi="宋体" w:cs="Times New Roman"/>
          <w:spacing w:val="7"/>
          <w:sz w:val="24"/>
          <w14:ligatures w14:val="none"/>
        </w:rPr>
      </w:pPr>
      <w:r w:rsidRPr="003F2E8F">
        <w:rPr>
          <w:rFonts w:ascii="宋体" w:eastAsia="宋体" w:hAnsi="宋体" w:cs="Times New Roman"/>
          <w:spacing w:val="7"/>
          <w:sz w:val="24"/>
          <w14:ligatures w14:val="none"/>
        </w:rPr>
        <w:t>4.2逾期送达的、未送达指定地点的或者不按照招标文件要求密封的投标文件，招标人将予以拒收。</w:t>
      </w:r>
    </w:p>
    <w:p w14:paraId="7692801A" w14:textId="77777777" w:rsidR="003F2E8F" w:rsidRPr="003F2E8F" w:rsidRDefault="003F2E8F" w:rsidP="003F2E8F">
      <w:pPr>
        <w:snapToGrid w:val="0"/>
        <w:spacing w:after="0" w:line="360" w:lineRule="auto"/>
        <w:jc w:val="both"/>
        <w:rPr>
          <w:rFonts w:ascii="宋体" w:eastAsia="宋体" w:hAnsi="宋体" w:cs="Times New Roman"/>
          <w:b/>
          <w:bCs/>
          <w:sz w:val="24"/>
          <w:szCs w:val="20"/>
          <w14:ligatures w14:val="none"/>
        </w:rPr>
      </w:pPr>
      <w:r w:rsidRPr="003F2E8F">
        <w:rPr>
          <w:rFonts w:ascii="宋体" w:eastAsia="宋体" w:hAnsi="宋体" w:cs="Times New Roman"/>
          <w:b/>
          <w:bCs/>
          <w:sz w:val="24"/>
          <w:szCs w:val="20"/>
          <w14:ligatures w14:val="none"/>
        </w:rPr>
        <w:t>5. 开标</w:t>
      </w:r>
    </w:p>
    <w:p w14:paraId="6D496DBD" w14:textId="77777777" w:rsidR="003F2E8F" w:rsidRPr="003F2E8F" w:rsidRDefault="003F2E8F" w:rsidP="003F2E8F">
      <w:pPr>
        <w:snapToGrid w:val="0"/>
        <w:spacing w:after="0" w:line="360" w:lineRule="auto"/>
        <w:jc w:val="both"/>
        <w:rPr>
          <w:rFonts w:ascii="Times New Roman" w:eastAsia="宋体" w:hAnsi="Times New Roman" w:cs="Times New Roman"/>
          <w:sz w:val="24"/>
          <w:szCs w:val="20"/>
          <w14:ligatures w14:val="none"/>
        </w:rPr>
      </w:pPr>
      <w:r w:rsidRPr="003F2E8F">
        <w:rPr>
          <w:rFonts w:ascii="Times New Roman" w:eastAsia="宋体" w:hAnsi="Times New Roman" w:cs="Times New Roman"/>
          <w:sz w:val="24"/>
          <w:szCs w:val="20"/>
          <w14:ligatures w14:val="none"/>
        </w:rPr>
        <w:t>开标时间同投标文件递交的截止时间，开标地点同投标文件递交地点。</w:t>
      </w:r>
    </w:p>
    <w:p w14:paraId="3503D516" w14:textId="77777777" w:rsidR="003F2E8F" w:rsidRPr="003F2E8F" w:rsidRDefault="003F2E8F" w:rsidP="003F2E8F">
      <w:pPr>
        <w:snapToGrid w:val="0"/>
        <w:spacing w:after="0" w:line="360" w:lineRule="auto"/>
        <w:jc w:val="both"/>
        <w:rPr>
          <w:rFonts w:ascii="宋体" w:eastAsia="宋体" w:hAnsi="宋体" w:cs="Times New Roman"/>
          <w:b/>
          <w:bCs/>
          <w:sz w:val="24"/>
          <w:szCs w:val="20"/>
          <w14:ligatures w14:val="none"/>
        </w:rPr>
      </w:pPr>
      <w:r w:rsidRPr="003F2E8F">
        <w:rPr>
          <w:rFonts w:ascii="宋体" w:eastAsia="宋体" w:hAnsi="宋体" w:cs="Times New Roman"/>
          <w:b/>
          <w:bCs/>
          <w:sz w:val="24"/>
          <w:szCs w:val="20"/>
          <w14:ligatures w14:val="none"/>
        </w:rPr>
        <w:t>6. 发布公告的媒介</w:t>
      </w:r>
    </w:p>
    <w:p w14:paraId="6F127658" w14:textId="77777777" w:rsidR="003F2E8F" w:rsidRPr="003F2E8F" w:rsidRDefault="003F2E8F" w:rsidP="003F2E8F">
      <w:pPr>
        <w:tabs>
          <w:tab w:val="left" w:pos="3880"/>
        </w:tabs>
        <w:adjustRightInd w:val="0"/>
        <w:snapToGrid w:val="0"/>
        <w:spacing w:after="0" w:line="360" w:lineRule="auto"/>
        <w:jc w:val="both"/>
        <w:rPr>
          <w:rFonts w:ascii="宋体" w:eastAsia="宋体" w:hAnsi="宋体" w:cs="Times New Roman"/>
          <w:sz w:val="24"/>
          <w14:ligatures w14:val="none"/>
        </w:rPr>
      </w:pPr>
      <w:r w:rsidRPr="003F2E8F">
        <w:rPr>
          <w:rFonts w:ascii="宋体" w:eastAsia="宋体" w:hAnsi="宋体" w:cs="Times New Roman"/>
          <w:sz w:val="24"/>
          <w14:ligatures w14:val="none"/>
        </w:rPr>
        <w:t>本次招标公告同时在</w:t>
      </w:r>
      <w:bookmarkStart w:id="4" w:name="_Hlk502323537"/>
      <w:r w:rsidRPr="003F2E8F">
        <w:rPr>
          <w:rFonts w:ascii="宋体" w:eastAsia="宋体" w:hAnsi="宋体" w:cs="Times New Roman"/>
          <w:sz w:val="24"/>
          <w14:ligatures w14:val="none"/>
        </w:rPr>
        <w:t>中国招标投标公共服务平台、中国国际招标网、中</w:t>
      </w:r>
      <w:proofErr w:type="gramStart"/>
      <w:r w:rsidRPr="003F2E8F">
        <w:rPr>
          <w:rFonts w:ascii="宋体" w:eastAsia="宋体" w:hAnsi="宋体" w:cs="Times New Roman"/>
          <w:sz w:val="24"/>
          <w14:ligatures w14:val="none"/>
        </w:rPr>
        <w:t>招联合</w:t>
      </w:r>
      <w:proofErr w:type="gramEnd"/>
      <w:r w:rsidRPr="003F2E8F">
        <w:rPr>
          <w:rFonts w:ascii="宋体" w:eastAsia="宋体" w:hAnsi="宋体" w:cs="Times New Roman"/>
          <w:sz w:val="24"/>
          <w14:ligatures w14:val="none"/>
        </w:rPr>
        <w:t>招标采购平台</w:t>
      </w:r>
      <w:bookmarkEnd w:id="4"/>
      <w:r w:rsidRPr="003F2E8F">
        <w:rPr>
          <w:rFonts w:ascii="宋体" w:eastAsia="宋体" w:hAnsi="宋体" w:cs="Times New Roman"/>
          <w:sz w:val="24"/>
          <w14:ligatures w14:val="none"/>
        </w:rPr>
        <w:t>上发布。</w:t>
      </w:r>
    </w:p>
    <w:p w14:paraId="32530781" w14:textId="77777777" w:rsidR="003F2E8F" w:rsidRPr="003F2E8F" w:rsidRDefault="003F2E8F" w:rsidP="003F2E8F">
      <w:pPr>
        <w:numPr>
          <w:ilvl w:val="0"/>
          <w:numId w:val="1"/>
        </w:numPr>
        <w:snapToGrid w:val="0"/>
        <w:spacing w:after="0" w:line="360" w:lineRule="auto"/>
        <w:jc w:val="both"/>
        <w:rPr>
          <w:rFonts w:ascii="宋体" w:eastAsia="宋体" w:hAnsi="宋体" w:cs="Times New Roman"/>
          <w:b/>
          <w:bCs/>
          <w:sz w:val="24"/>
          <w:szCs w:val="20"/>
          <w14:ligatures w14:val="none"/>
        </w:rPr>
      </w:pPr>
      <w:bookmarkStart w:id="5" w:name="_Toc362252622"/>
      <w:bookmarkStart w:id="6" w:name="_Toc375218587"/>
      <w:bookmarkStart w:id="7" w:name="_Toc381358592"/>
      <w:bookmarkStart w:id="8" w:name="_Toc371415901"/>
      <w:r w:rsidRPr="003F2E8F">
        <w:rPr>
          <w:rFonts w:ascii="宋体" w:eastAsia="宋体" w:hAnsi="宋体" w:cs="Times New Roman"/>
          <w:b/>
          <w:bCs/>
          <w:sz w:val="24"/>
          <w:szCs w:val="20"/>
          <w14:ligatures w14:val="none"/>
        </w:rPr>
        <w:t xml:space="preserve"> 监督部门</w:t>
      </w:r>
    </w:p>
    <w:p w14:paraId="3653AB51" w14:textId="77777777" w:rsidR="003F2E8F" w:rsidRPr="003F2E8F" w:rsidRDefault="003F2E8F" w:rsidP="003F2E8F">
      <w:pPr>
        <w:snapToGrid w:val="0"/>
        <w:spacing w:after="0" w:line="360" w:lineRule="auto"/>
        <w:jc w:val="both"/>
        <w:rPr>
          <w:rFonts w:ascii="宋体" w:eastAsia="宋体" w:hAnsi="宋体" w:cs="宋体"/>
          <w:sz w:val="24"/>
          <w14:ligatures w14:val="none"/>
        </w:rPr>
      </w:pPr>
      <w:r w:rsidRPr="003F2E8F">
        <w:rPr>
          <w:rFonts w:ascii="宋体" w:eastAsia="宋体" w:hAnsi="宋体" w:cs="宋体"/>
          <w:sz w:val="24"/>
          <w14:ligatures w14:val="none"/>
        </w:rPr>
        <w:t>本招标项目的监督部门为：</w:t>
      </w:r>
      <w:r w:rsidRPr="003F2E8F">
        <w:rPr>
          <w:rFonts w:ascii="宋体" w:eastAsia="宋体" w:hAnsi="宋体" w:cs="宋体"/>
          <w:b/>
          <w:bCs/>
          <w:sz w:val="24"/>
          <w14:ligatures w14:val="none"/>
        </w:rPr>
        <w:t>法</w:t>
      </w:r>
      <w:proofErr w:type="gramStart"/>
      <w:r w:rsidRPr="003F2E8F">
        <w:rPr>
          <w:rFonts w:ascii="宋体" w:eastAsia="宋体" w:hAnsi="宋体" w:cs="宋体"/>
          <w:b/>
          <w:bCs/>
          <w:sz w:val="24"/>
          <w14:ligatures w14:val="none"/>
        </w:rPr>
        <w:t>务与风控审计</w:t>
      </w:r>
      <w:proofErr w:type="gramEnd"/>
      <w:r w:rsidRPr="003F2E8F">
        <w:rPr>
          <w:rFonts w:ascii="宋体" w:eastAsia="宋体" w:hAnsi="宋体" w:cs="宋体"/>
          <w:b/>
          <w:bCs/>
          <w:sz w:val="24"/>
          <w14:ligatures w14:val="none"/>
        </w:rPr>
        <w:t>部</w:t>
      </w:r>
      <w:r w:rsidRPr="003F2E8F">
        <w:rPr>
          <w:rFonts w:ascii="宋体" w:eastAsia="宋体" w:hAnsi="宋体" w:cs="宋体"/>
          <w:sz w:val="24"/>
          <w14:ligatures w14:val="none"/>
        </w:rPr>
        <w:t xml:space="preserve"> 。</w:t>
      </w:r>
    </w:p>
    <w:p w14:paraId="42E018E5" w14:textId="77777777" w:rsidR="003F2E8F" w:rsidRPr="003F2E8F" w:rsidRDefault="003F2E8F" w:rsidP="003F2E8F">
      <w:pPr>
        <w:snapToGrid w:val="0"/>
        <w:spacing w:after="0" w:line="360" w:lineRule="auto"/>
        <w:jc w:val="both"/>
        <w:rPr>
          <w:rFonts w:ascii="宋体" w:eastAsia="宋体" w:hAnsi="宋体" w:cs="Times New Roman"/>
          <w:b/>
          <w:bCs/>
          <w:sz w:val="24"/>
          <w:szCs w:val="20"/>
          <w14:ligatures w14:val="none"/>
        </w:rPr>
      </w:pPr>
      <w:r w:rsidRPr="003F2E8F">
        <w:rPr>
          <w:rFonts w:ascii="宋体" w:eastAsia="宋体" w:hAnsi="宋体" w:cs="Times New Roman"/>
          <w:b/>
          <w:bCs/>
          <w:sz w:val="24"/>
          <w:szCs w:val="20"/>
          <w14:ligatures w14:val="none"/>
        </w:rPr>
        <w:t>8.</w:t>
      </w:r>
      <w:bookmarkEnd w:id="5"/>
      <w:bookmarkEnd w:id="6"/>
      <w:bookmarkEnd w:id="7"/>
      <w:bookmarkEnd w:id="8"/>
      <w:r w:rsidRPr="003F2E8F">
        <w:rPr>
          <w:rFonts w:ascii="宋体" w:eastAsia="宋体" w:hAnsi="宋体" w:cs="Times New Roman"/>
          <w:b/>
          <w:bCs/>
          <w:sz w:val="24"/>
          <w:szCs w:val="20"/>
          <w14:ligatures w14:val="none"/>
        </w:rPr>
        <w:t>联系方式</w:t>
      </w:r>
    </w:p>
    <w:p w14:paraId="2A27D432"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t>招标人名称：中国电子科技集团公司第四十四研究所</w:t>
      </w:r>
    </w:p>
    <w:p w14:paraId="5504552F"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t xml:space="preserve">地址：重庆市沙坪坝区西永大道23号 </w:t>
      </w:r>
    </w:p>
    <w:p w14:paraId="2244CFCE"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t>联系人：吴先生</w:t>
      </w:r>
    </w:p>
    <w:p w14:paraId="44E4E29C"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t>电话： 023-65860107</w:t>
      </w:r>
    </w:p>
    <w:p w14:paraId="1BD64D2C"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p>
    <w:p w14:paraId="075B43F0"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t>招标代理机构名称：中科</w:t>
      </w:r>
      <w:proofErr w:type="gramStart"/>
      <w:r w:rsidRPr="003F2E8F">
        <w:rPr>
          <w:rFonts w:ascii="宋体" w:eastAsia="宋体" w:hAnsi="宋体" w:cs="Times New Roman"/>
          <w:sz w:val="24"/>
          <w:szCs w:val="20"/>
          <w14:ligatures w14:val="none"/>
        </w:rPr>
        <w:t>信工程</w:t>
      </w:r>
      <w:proofErr w:type="gramEnd"/>
      <w:r w:rsidRPr="003F2E8F">
        <w:rPr>
          <w:rFonts w:ascii="宋体" w:eastAsia="宋体" w:hAnsi="宋体" w:cs="Times New Roman"/>
          <w:sz w:val="24"/>
          <w:szCs w:val="20"/>
          <w14:ligatures w14:val="none"/>
        </w:rPr>
        <w:t>咨询（北京）有限责任公司</w:t>
      </w:r>
    </w:p>
    <w:p w14:paraId="534A1572"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t>地址：北京市海淀区金沟河路与采石北路十字路口东南角88号大楼</w:t>
      </w:r>
    </w:p>
    <w:p w14:paraId="5C258649"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t xml:space="preserve">售卖联系人：李经理 </w:t>
      </w:r>
    </w:p>
    <w:p w14:paraId="269D907D"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t>电话：028-85756520</w:t>
      </w:r>
    </w:p>
    <w:p w14:paraId="05BCC974"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t>项目负责人：唐玲</w:t>
      </w:r>
    </w:p>
    <w:p w14:paraId="368929E7" w14:textId="77777777" w:rsidR="003F2E8F" w:rsidRPr="003F2E8F" w:rsidRDefault="003F2E8F" w:rsidP="003F2E8F">
      <w:pPr>
        <w:snapToGrid w:val="0"/>
        <w:spacing w:after="0" w:line="360" w:lineRule="auto"/>
        <w:jc w:val="both"/>
        <w:rPr>
          <w:rFonts w:ascii="宋体" w:eastAsia="宋体" w:hAnsi="宋体" w:cs="Times New Roman"/>
          <w:sz w:val="24"/>
          <w:szCs w:val="20"/>
          <w14:ligatures w14:val="none"/>
        </w:rPr>
      </w:pPr>
      <w:r w:rsidRPr="003F2E8F">
        <w:rPr>
          <w:rFonts w:ascii="宋体" w:eastAsia="宋体" w:hAnsi="宋体" w:cs="Times New Roman"/>
          <w:sz w:val="24"/>
          <w:szCs w:val="20"/>
          <w14:ligatures w14:val="none"/>
        </w:rPr>
        <w:lastRenderedPageBreak/>
        <w:t>邮箱：zhaobiaobu@zonkex.com</w:t>
      </w:r>
    </w:p>
    <w:p w14:paraId="682B73DC" w14:textId="77777777" w:rsidR="00C0790E" w:rsidRPr="003F2E8F" w:rsidRDefault="00C0790E">
      <w:pPr>
        <w:rPr>
          <w:rFonts w:hint="eastAsia"/>
        </w:rPr>
      </w:pPr>
    </w:p>
    <w:sectPr w:rsidR="00C0790E" w:rsidRPr="003F2E8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56D09" w14:textId="77777777" w:rsidR="00AA14C6" w:rsidRDefault="00AA14C6" w:rsidP="003F2E8F">
      <w:pPr>
        <w:spacing w:after="0" w:line="240" w:lineRule="auto"/>
        <w:rPr>
          <w:rFonts w:hint="eastAsia"/>
        </w:rPr>
      </w:pPr>
      <w:r>
        <w:separator/>
      </w:r>
    </w:p>
  </w:endnote>
  <w:endnote w:type="continuationSeparator" w:id="0">
    <w:p w14:paraId="16D2A57B" w14:textId="77777777" w:rsidR="00AA14C6" w:rsidRDefault="00AA14C6" w:rsidP="003F2E8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C54A7" w14:textId="77777777" w:rsidR="00AA14C6" w:rsidRDefault="00AA14C6" w:rsidP="003F2E8F">
      <w:pPr>
        <w:spacing w:after="0" w:line="240" w:lineRule="auto"/>
        <w:rPr>
          <w:rFonts w:hint="eastAsia"/>
        </w:rPr>
      </w:pPr>
      <w:r>
        <w:separator/>
      </w:r>
    </w:p>
  </w:footnote>
  <w:footnote w:type="continuationSeparator" w:id="0">
    <w:p w14:paraId="2F969891" w14:textId="77777777" w:rsidR="00AA14C6" w:rsidRDefault="00AA14C6" w:rsidP="003F2E8F">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C82EF07"/>
    <w:multiLevelType w:val="singleLevel"/>
    <w:tmpl w:val="EC82EF07"/>
    <w:lvl w:ilvl="0">
      <w:start w:val="7"/>
      <w:numFmt w:val="decimal"/>
      <w:suff w:val="space"/>
      <w:lvlText w:val="%1."/>
      <w:lvlJc w:val="left"/>
    </w:lvl>
  </w:abstractNum>
  <w:num w:numId="1" w16cid:durableId="2084570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56A"/>
    <w:rsid w:val="0007756A"/>
    <w:rsid w:val="00234067"/>
    <w:rsid w:val="003F2E8F"/>
    <w:rsid w:val="00AA14C6"/>
    <w:rsid w:val="00C0790E"/>
    <w:rsid w:val="00C750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BD3834F0-D7E7-40A4-90C7-E3CB3CBF8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07756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7756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7756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7756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7756A"/>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07756A"/>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7756A"/>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7756A"/>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07756A"/>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7756A"/>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7756A"/>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7756A"/>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7756A"/>
    <w:rPr>
      <w:rFonts w:cstheme="majorBidi"/>
      <w:color w:val="0F4761" w:themeColor="accent1" w:themeShade="BF"/>
      <w:sz w:val="28"/>
      <w:szCs w:val="28"/>
    </w:rPr>
  </w:style>
  <w:style w:type="character" w:customStyle="1" w:styleId="50">
    <w:name w:val="标题 5 字符"/>
    <w:basedOn w:val="a0"/>
    <w:link w:val="5"/>
    <w:uiPriority w:val="9"/>
    <w:semiHidden/>
    <w:rsid w:val="0007756A"/>
    <w:rPr>
      <w:rFonts w:cstheme="majorBidi"/>
      <w:color w:val="0F4761" w:themeColor="accent1" w:themeShade="BF"/>
      <w:sz w:val="24"/>
    </w:rPr>
  </w:style>
  <w:style w:type="character" w:customStyle="1" w:styleId="60">
    <w:name w:val="标题 6 字符"/>
    <w:basedOn w:val="a0"/>
    <w:link w:val="6"/>
    <w:uiPriority w:val="9"/>
    <w:semiHidden/>
    <w:rsid w:val="0007756A"/>
    <w:rPr>
      <w:rFonts w:cstheme="majorBidi"/>
      <w:b/>
      <w:bCs/>
      <w:color w:val="0F4761" w:themeColor="accent1" w:themeShade="BF"/>
    </w:rPr>
  </w:style>
  <w:style w:type="character" w:customStyle="1" w:styleId="70">
    <w:name w:val="标题 7 字符"/>
    <w:basedOn w:val="a0"/>
    <w:link w:val="7"/>
    <w:uiPriority w:val="9"/>
    <w:semiHidden/>
    <w:rsid w:val="0007756A"/>
    <w:rPr>
      <w:rFonts w:cstheme="majorBidi"/>
      <w:b/>
      <w:bCs/>
      <w:color w:val="595959" w:themeColor="text1" w:themeTint="A6"/>
    </w:rPr>
  </w:style>
  <w:style w:type="character" w:customStyle="1" w:styleId="80">
    <w:name w:val="标题 8 字符"/>
    <w:basedOn w:val="a0"/>
    <w:link w:val="8"/>
    <w:uiPriority w:val="9"/>
    <w:semiHidden/>
    <w:rsid w:val="0007756A"/>
    <w:rPr>
      <w:rFonts w:cstheme="majorBidi"/>
      <w:color w:val="595959" w:themeColor="text1" w:themeTint="A6"/>
    </w:rPr>
  </w:style>
  <w:style w:type="character" w:customStyle="1" w:styleId="90">
    <w:name w:val="标题 9 字符"/>
    <w:basedOn w:val="a0"/>
    <w:link w:val="9"/>
    <w:uiPriority w:val="9"/>
    <w:semiHidden/>
    <w:rsid w:val="0007756A"/>
    <w:rPr>
      <w:rFonts w:eastAsiaTheme="majorEastAsia" w:cstheme="majorBidi"/>
      <w:color w:val="595959" w:themeColor="text1" w:themeTint="A6"/>
    </w:rPr>
  </w:style>
  <w:style w:type="paragraph" w:styleId="a3">
    <w:name w:val="Title"/>
    <w:basedOn w:val="a"/>
    <w:next w:val="a"/>
    <w:link w:val="a4"/>
    <w:uiPriority w:val="10"/>
    <w:qFormat/>
    <w:rsid w:val="0007756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7756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7756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7756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7756A"/>
    <w:pPr>
      <w:spacing w:before="160"/>
      <w:jc w:val="center"/>
    </w:pPr>
    <w:rPr>
      <w:i/>
      <w:iCs/>
      <w:color w:val="404040" w:themeColor="text1" w:themeTint="BF"/>
    </w:rPr>
  </w:style>
  <w:style w:type="character" w:customStyle="1" w:styleId="a8">
    <w:name w:val="引用 字符"/>
    <w:basedOn w:val="a0"/>
    <w:link w:val="a7"/>
    <w:uiPriority w:val="29"/>
    <w:rsid w:val="0007756A"/>
    <w:rPr>
      <w:i/>
      <w:iCs/>
      <w:color w:val="404040" w:themeColor="text1" w:themeTint="BF"/>
    </w:rPr>
  </w:style>
  <w:style w:type="paragraph" w:styleId="a9">
    <w:name w:val="List Paragraph"/>
    <w:basedOn w:val="a"/>
    <w:uiPriority w:val="34"/>
    <w:qFormat/>
    <w:rsid w:val="0007756A"/>
    <w:pPr>
      <w:ind w:left="720"/>
      <w:contextualSpacing/>
    </w:pPr>
  </w:style>
  <w:style w:type="character" w:styleId="aa">
    <w:name w:val="Intense Emphasis"/>
    <w:basedOn w:val="a0"/>
    <w:uiPriority w:val="21"/>
    <w:qFormat/>
    <w:rsid w:val="0007756A"/>
    <w:rPr>
      <w:i/>
      <w:iCs/>
      <w:color w:val="0F4761" w:themeColor="accent1" w:themeShade="BF"/>
    </w:rPr>
  </w:style>
  <w:style w:type="paragraph" w:styleId="ab">
    <w:name w:val="Intense Quote"/>
    <w:basedOn w:val="a"/>
    <w:next w:val="a"/>
    <w:link w:val="ac"/>
    <w:uiPriority w:val="30"/>
    <w:qFormat/>
    <w:rsid w:val="000775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7756A"/>
    <w:rPr>
      <w:i/>
      <w:iCs/>
      <w:color w:val="0F4761" w:themeColor="accent1" w:themeShade="BF"/>
    </w:rPr>
  </w:style>
  <w:style w:type="character" w:styleId="ad">
    <w:name w:val="Intense Reference"/>
    <w:basedOn w:val="a0"/>
    <w:uiPriority w:val="32"/>
    <w:qFormat/>
    <w:rsid w:val="0007756A"/>
    <w:rPr>
      <w:b/>
      <w:bCs/>
      <w:smallCaps/>
      <w:color w:val="0F4761" w:themeColor="accent1" w:themeShade="BF"/>
      <w:spacing w:val="5"/>
    </w:rPr>
  </w:style>
  <w:style w:type="paragraph" w:styleId="ae">
    <w:name w:val="header"/>
    <w:basedOn w:val="a"/>
    <w:link w:val="af"/>
    <w:uiPriority w:val="99"/>
    <w:unhideWhenUsed/>
    <w:rsid w:val="003F2E8F"/>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3F2E8F"/>
    <w:rPr>
      <w:sz w:val="18"/>
      <w:szCs w:val="18"/>
    </w:rPr>
  </w:style>
  <w:style w:type="paragraph" w:styleId="af0">
    <w:name w:val="footer"/>
    <w:basedOn w:val="a"/>
    <w:link w:val="af1"/>
    <w:uiPriority w:val="99"/>
    <w:unhideWhenUsed/>
    <w:rsid w:val="003F2E8F"/>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3F2E8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365trade.com.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215</Words>
  <Characters>1231</Characters>
  <Application>Microsoft Office Word</Application>
  <DocSecurity>0</DocSecurity>
  <Lines>10</Lines>
  <Paragraphs>2</Paragraphs>
  <ScaleCrop>false</ScaleCrop>
  <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wenlc675653102@qq.com</dc:creator>
  <cp:keywords/>
  <dc:description/>
  <cp:lastModifiedBy>wenlc675653102@qq.com</cp:lastModifiedBy>
  <cp:revision>2</cp:revision>
  <dcterms:created xsi:type="dcterms:W3CDTF">2026-05-21T14:19:00Z</dcterms:created>
  <dcterms:modified xsi:type="dcterms:W3CDTF">2026-05-21T14:19:00Z</dcterms:modified>
</cp:coreProperties>
</file>