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spacing w:line="360" w:lineRule="auto"/>
        <w:jc w:val="center"/>
        <w:rPr>
          <w:rFonts w:hint="eastAsia" w:ascii="宋体" w:hAnsi="宋体" w:eastAsia="宋体" w:cs="宋体"/>
          <w:b/>
          <w:bCs/>
          <w:sz w:val="40"/>
          <w:szCs w:val="40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40"/>
          <w:szCs w:val="40"/>
          <w:highlight w:val="none"/>
          <w:lang w:eastAsia="zh-CN"/>
        </w:rPr>
        <w:t>碳氢溶剂真空清洗机采购项目</w:t>
      </w:r>
    </w:p>
    <w:p>
      <w:pPr>
        <w:pStyle w:val="5"/>
        <w:keepNext w:val="0"/>
        <w:keepLines w:val="0"/>
        <w:widowControl/>
        <w:suppressLineNumbers w:val="0"/>
        <w:spacing w:line="360" w:lineRule="auto"/>
        <w:jc w:val="center"/>
        <w:rPr>
          <w:rFonts w:hint="eastAsia" w:ascii="宋体" w:hAnsi="宋体" w:eastAsia="宋体" w:cs="宋体"/>
          <w:b/>
          <w:bCs/>
          <w:sz w:val="40"/>
          <w:szCs w:val="40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40"/>
          <w:szCs w:val="40"/>
          <w:highlight w:val="none"/>
          <w:lang w:eastAsia="zh-CN"/>
        </w:rPr>
        <w:t>终止公告</w:t>
      </w:r>
    </w:p>
    <w:p>
      <w:pPr>
        <w:pStyle w:val="5"/>
        <w:keepNext w:val="0"/>
        <w:keepLines w:val="0"/>
        <w:widowControl/>
        <w:suppressLineNumbers w:val="0"/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项目名称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碳氢溶剂真空清洗机采购项目</w:t>
      </w:r>
    </w:p>
    <w:p>
      <w:pPr>
        <w:pStyle w:val="5"/>
        <w:keepNext w:val="0"/>
        <w:keepLines w:val="0"/>
        <w:widowControl/>
        <w:suppressLineNumbers w:val="0"/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招标编号：</w:t>
      </w:r>
      <w:r>
        <w:rPr>
          <w:rFonts w:hint="eastAsia" w:ascii="Times New Roman" w:hAnsi="Times New Roman"/>
          <w:snapToGrid w:val="0"/>
          <w:color w:val="000000"/>
          <w:szCs w:val="21"/>
          <w:highlight w:val="none"/>
          <w:lang w:val="en-US" w:eastAsia="zh-CN"/>
        </w:rPr>
        <w:t>0730-259211HL0002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150" w:afterAutospacing="0" w:line="360" w:lineRule="auto"/>
        <w:ind w:left="0" w:right="0"/>
      </w:pPr>
      <w:bookmarkStart w:id="0" w:name="OLE_LINK1"/>
      <w:r>
        <w:rPr>
          <w:rFonts w:hint="eastAsia" w:ascii="宋体" w:hAnsi="宋体" w:eastAsia="宋体" w:cs="宋体"/>
          <w:sz w:val="24"/>
          <w:szCs w:val="24"/>
        </w:rPr>
        <w:t>终止原因：</w:t>
      </w:r>
      <w:bookmarkStart w:id="1" w:name="OLE_LINK5"/>
      <w:r>
        <w:rPr>
          <w:rFonts w:hint="eastAsia" w:ascii="宋体" w:hAnsi="宋体" w:eastAsia="宋体" w:cs="宋体"/>
          <w:sz w:val="24"/>
          <w:szCs w:val="24"/>
        </w:rPr>
        <w:t>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招标人</w:t>
      </w:r>
      <w:r>
        <w:rPr>
          <w:rFonts w:hint="eastAsia" w:ascii="宋体" w:hAnsi="宋体" w:eastAsia="宋体" w:cs="宋体"/>
          <w:sz w:val="24"/>
          <w:szCs w:val="24"/>
        </w:rPr>
        <w:t>技术要求有重大变更，本项目终止。</w:t>
      </w:r>
      <w:bookmarkEnd w:id="1"/>
    </w:p>
    <w:bookmarkEnd w:id="0"/>
    <w:p>
      <w:pPr>
        <w:tabs>
          <w:tab w:val="left" w:pos="567"/>
        </w:tabs>
        <w:autoSpaceDE w:val="0"/>
        <w:autoSpaceDN w:val="0"/>
        <w:adjustRightInd w:val="0"/>
        <w:snapToGrid w:val="0"/>
        <w:spacing w:before="156" w:beforeLines="50" w:after="156" w:afterLines="50" w:line="360" w:lineRule="auto"/>
        <w:textAlignment w:val="bottom"/>
        <w:rPr>
          <w:rFonts w:hint="eastAsia" w:ascii="宋体" w:hAnsi="宋体" w:eastAsia="宋体" w:cs="宋体"/>
          <w:b/>
          <w:snapToGrid w:val="0"/>
          <w:color w:val="000000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ascii="Times New Roman" w:hAnsi="Times New Roman" w:cs="Times New Roman"/>
          <w:b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b/>
          <w:snapToGrid w:val="0"/>
          <w:color w:val="000000"/>
          <w:szCs w:val="21"/>
          <w:highlight w:val="none"/>
        </w:rPr>
        <w:t>招标人：中国航发哈尔滨轴承有限公司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ascii="Times New Roman" w:hAnsi="Times New Roman" w:cs="Times New Roman"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地址：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eastAsia="zh-CN"/>
        </w:rPr>
        <w:t>哈尔滨市呼兰区南京路888号（新区托管区）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ascii="Times New Roman" w:hAnsi="Times New Roman" w:cs="Times New Roman"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联系人：孙先生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hint="default" w:ascii="Times New Roman" w:hAnsi="Times New Roman" w:eastAsia="宋体" w:cs="Times New Roman"/>
          <w:snapToGrid w:val="0"/>
          <w:color w:val="000000"/>
          <w:szCs w:val="21"/>
          <w:highlight w:val="none"/>
          <w:lang w:val="en-US" w:eastAsia="zh-CN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电话：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eastAsia="zh-CN"/>
        </w:rPr>
        <w:t>0451-56891303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ascii="Times New Roman" w:hAnsi="Times New Roman" w:cs="Times New Roman"/>
          <w:b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b/>
          <w:snapToGrid w:val="0"/>
          <w:color w:val="000000"/>
          <w:szCs w:val="21"/>
          <w:highlight w:val="none"/>
        </w:rPr>
        <w:t>招标代理机构：中航技国际经贸发展有限公司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ascii="Times New Roman" w:hAnsi="Times New Roman" w:cs="Times New Roman"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地址：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哈尔滨市道里区保利城三期七号楼</w:t>
      </w:r>
      <w:r>
        <w:rPr>
          <w:rFonts w:hint="default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6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号门市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hint="default" w:ascii="Times New Roman" w:hAnsi="Times New Roman" w:eastAsia="宋体" w:cs="Times New Roman"/>
          <w:snapToGrid w:val="0"/>
          <w:color w:val="000000"/>
          <w:szCs w:val="21"/>
          <w:highlight w:val="none"/>
          <w:lang w:val="en-US" w:eastAsia="zh-CN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电话：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eastAsia="zh-CN"/>
        </w:rPr>
        <w:t>0451-85860005-806、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18249743872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ascii="Times New Roman" w:hAnsi="Times New Roman" w:cs="Times New Roman"/>
          <w:snapToGrid w:val="0"/>
          <w:color w:val="000000"/>
          <w:szCs w:val="21"/>
          <w:highlight w:val="none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E-mail：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zhgj0730</w:t>
      </w: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@163.com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 w:val="0"/>
        <w:snapToGrid w:val="0"/>
        <w:spacing w:line="360" w:lineRule="auto"/>
        <w:rPr>
          <w:rFonts w:ascii="Times New Roman" w:hAnsi="Times New Roman" w:cs="Times New Roman"/>
          <w:b/>
          <w:snapToGrid w:val="0"/>
          <w:color w:val="000000"/>
          <w:szCs w:val="21"/>
          <w:highlight w:val="none"/>
          <w:u w:val="single"/>
        </w:rPr>
      </w:pP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联系人：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崔女士</w:t>
      </w:r>
    </w:p>
    <w:p>
      <w:pPr>
        <w:spacing w:line="360" w:lineRule="auto"/>
        <w:rPr>
          <w:highlight w:val="none"/>
        </w:rPr>
      </w:pPr>
    </w:p>
    <w:p>
      <w:pPr>
        <w:spacing w:line="360" w:lineRule="auto"/>
        <w:rPr>
          <w:highlight w:val="none"/>
        </w:rPr>
      </w:pPr>
    </w:p>
    <w:p>
      <w:pPr>
        <w:spacing w:line="360" w:lineRule="auto"/>
        <w:rPr>
          <w:rFonts w:hint="default" w:ascii="Helvetica" w:hAnsi="Helvetica" w:eastAsia="Helvetica" w:cs="Helvetica"/>
          <w:color w:val="333333"/>
          <w:kern w:val="0"/>
          <w:sz w:val="21"/>
          <w:szCs w:val="21"/>
          <w:highlight w:val="none"/>
          <w:lang w:val="en-US" w:eastAsia="zh-CN" w:bidi="ar"/>
        </w:rPr>
      </w:pPr>
    </w:p>
    <w:p>
      <w:pPr>
        <w:pStyle w:val="6"/>
        <w:spacing w:line="360" w:lineRule="auto"/>
        <w:rPr>
          <w:highlight w:val="none"/>
        </w:rPr>
      </w:pPr>
    </w:p>
    <w:p>
      <w:pPr>
        <w:pStyle w:val="6"/>
        <w:spacing w:line="360" w:lineRule="auto"/>
        <w:ind w:left="0" w:leftChars="0" w:firstLine="0" w:firstLineChars="0"/>
        <w:jc w:val="left"/>
        <w:rPr>
          <w:rFonts w:ascii="Times New Roman" w:hAnsi="Times New Roman" w:eastAsia="宋体" w:cs="Times New Roman"/>
          <w:b w:val="0"/>
          <w:bCs/>
          <w:snapToGrid w:val="0"/>
          <w:color w:val="000000"/>
          <w:kern w:val="2"/>
          <w:sz w:val="21"/>
          <w:szCs w:val="21"/>
          <w:highlight w:val="none"/>
          <w:lang w:val="en-US" w:eastAsia="zh-CN" w:bidi="ar-SA"/>
        </w:rPr>
      </w:pPr>
    </w:p>
    <w:p>
      <w:pPr>
        <w:spacing w:line="360" w:lineRule="auto"/>
        <w:rPr>
          <w:highlight w:val="none"/>
        </w:rPr>
      </w:pPr>
    </w:p>
    <w:p>
      <w:pPr>
        <w:spacing w:line="360" w:lineRule="auto"/>
        <w:rPr>
          <w:highlight w:val="none"/>
        </w:rPr>
      </w:pPr>
      <w:r>
        <w:rPr>
          <w:highlight w:val="none"/>
        </w:rPr>
        <w:br w:type="page"/>
      </w:r>
    </w:p>
    <w:p>
      <w:pPr>
        <w:snapToGrid w:val="0"/>
        <w:spacing w:before="120" w:beforeLines="50" w:after="120" w:afterLines="50" w:line="240" w:lineRule="auto"/>
        <w:jc w:val="center"/>
        <w:rPr>
          <w:rFonts w:hint="eastAsia" w:ascii="Calibri Light" w:hAnsi="Calibri Light" w:cs="Calibri Light" w:eastAsiaTheme="minorEastAsia"/>
          <w:b/>
          <w:bCs/>
          <w:kern w:val="0"/>
          <w:sz w:val="36"/>
          <w:szCs w:val="36"/>
          <w:highlight w:val="none"/>
          <w:lang w:val="en-US" w:eastAsia="zh-CN" w:bidi="ar"/>
        </w:rPr>
      </w:pPr>
      <w:bookmarkStart w:id="2" w:name="OLE_LINK4"/>
      <w:r>
        <w:rPr>
          <w:rFonts w:hint="eastAsia" w:ascii="Calibri Light" w:hAnsi="Calibri Light" w:cs="Calibri Light" w:eastAsiaTheme="minorEastAsia"/>
          <w:b/>
          <w:bCs/>
          <w:kern w:val="0"/>
          <w:sz w:val="36"/>
          <w:szCs w:val="36"/>
          <w:highlight w:val="none"/>
          <w:lang w:val="en-US" w:eastAsia="zh-CN" w:bidi="ar"/>
        </w:rPr>
        <w:t>Hydrocarbon Solvent Vacuum Cleaning Machine Procurement Project</w:t>
      </w:r>
    </w:p>
    <w:p>
      <w:pPr>
        <w:pStyle w:val="5"/>
        <w:keepNext w:val="0"/>
        <w:keepLines w:val="0"/>
        <w:widowControl/>
        <w:suppressLineNumbers w:val="0"/>
        <w:spacing w:line="360" w:lineRule="auto"/>
        <w:jc w:val="center"/>
        <w:rPr>
          <w:rFonts w:hint="default" w:ascii="Calibri Light" w:hAnsi="Calibri Light" w:cs="Calibri Light"/>
          <w:b/>
          <w:bCs/>
          <w:sz w:val="36"/>
          <w:szCs w:val="36"/>
          <w:highlight w:val="none"/>
          <w:lang w:eastAsia="zh-CN"/>
        </w:rPr>
      </w:pPr>
      <w:r>
        <w:rPr>
          <w:rFonts w:hint="default" w:ascii="Calibri Light" w:hAnsi="Calibri Light" w:cs="Calibri Light"/>
          <w:b/>
          <w:bCs/>
          <w:sz w:val="36"/>
          <w:szCs w:val="36"/>
          <w:highlight w:val="none"/>
          <w:lang w:eastAsia="zh-CN"/>
        </w:rPr>
        <w:t>Termination Announcement</w:t>
      </w:r>
    </w:p>
    <w:p>
      <w:pPr>
        <w:pStyle w:val="26"/>
        <w:spacing w:line="360" w:lineRule="auto"/>
        <w:rPr>
          <w:rFonts w:hint="default" w:ascii="Calibri Light" w:hAnsi="Calibri Light" w:cs="Calibri Light"/>
          <w:highlight w:val="none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 xml:space="preserve">Project Name: </w:t>
      </w:r>
      <w:r>
        <w:rPr>
          <w:rFonts w:hint="default" w:ascii="Calibri Light" w:hAnsi="Calibri Light" w:cs="Calibri Light"/>
          <w:highlight w:val="none"/>
        </w:rPr>
        <w:t>窗体顶端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Project</w:t>
      </w:r>
      <w:r>
        <w:rPr>
          <w:rFonts w:hint="eastAsia" w:ascii="Calibri Light" w:hAnsi="Calibri Light" w:cs="Calibri Light"/>
          <w:kern w:val="0"/>
          <w:sz w:val="24"/>
          <w:szCs w:val="24"/>
          <w:highlight w:val="none"/>
          <w:lang w:val="en-US" w:eastAsia="zh-CN" w:bidi="ar"/>
        </w:rPr>
        <w:t xml:space="preserve"> </w:t>
      </w: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Name</w:t>
      </w:r>
      <w:r>
        <w:rPr>
          <w:rFonts w:hint="eastAsia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:Hydrocarbon Solvent Vacuum Cleaning Machine Procurement Project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Tender Reference:</w:t>
      </w:r>
      <w:r>
        <w:rPr>
          <w:rFonts w:hint="eastAsia" w:ascii="Times New Roman" w:hAnsi="Times New Roman"/>
          <w:snapToGrid w:val="0"/>
          <w:color w:val="000000"/>
          <w:szCs w:val="21"/>
          <w:highlight w:val="none"/>
          <w:lang w:val="en-US" w:eastAsia="zh-CN"/>
        </w:rPr>
        <w:t>0730-259211HL0002</w:t>
      </w:r>
    </w:p>
    <w:p>
      <w:pPr>
        <w:pStyle w:val="6"/>
        <w:spacing w:line="360" w:lineRule="auto"/>
        <w:ind w:left="0" w:leftChars="0" w:firstLine="0" w:firstLineChars="0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bookmarkStart w:id="3" w:name="OLE_LINK3"/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Reason for termination:</w:t>
      </w:r>
    </w:p>
    <w:bookmarkEnd w:id="3"/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  <w:t>Due to significant changes in the technical requirements of the tenderer, this project is terminated.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default" w:ascii="Calibri Light" w:hAnsi="Calibri Light" w:cs="Calibri Light" w:eastAsiaTheme="minorEastAsia"/>
          <w:kern w:val="0"/>
          <w:sz w:val="24"/>
          <w:szCs w:val="24"/>
          <w:highlight w:val="none"/>
          <w:lang w:val="en-US" w:eastAsia="zh-CN" w:bidi="ar"/>
        </w:rPr>
      </w:pPr>
      <w:bookmarkStart w:id="4" w:name="_GoBack"/>
      <w:bookmarkEnd w:id="4"/>
    </w:p>
    <w:bookmarkEnd w:id="2"/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ascii="Times New Roman" w:hAnsi="Times New Roman"/>
          <w:b/>
          <w:snapToGrid w:val="0"/>
          <w:color w:val="000000"/>
          <w:szCs w:val="21"/>
          <w:highlight w:val="none"/>
        </w:rPr>
      </w:pPr>
      <w:r>
        <w:rPr>
          <w:rFonts w:ascii="Times New Roman" w:hAnsi="Times New Roman"/>
          <w:b/>
          <w:snapToGrid w:val="0"/>
          <w:color w:val="000000"/>
          <w:szCs w:val="21"/>
          <w:highlight w:val="none"/>
        </w:rPr>
        <w:t>Tenderee: AECC’s Harbin Bearing Manufacturing Co., Ltd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ascii="Times New Roman" w:hAnsi="Times New Roman"/>
          <w:snapToGrid w:val="0"/>
          <w:color w:val="000000"/>
          <w:szCs w:val="21"/>
          <w:highlight w:val="none"/>
        </w:rPr>
      </w:pPr>
      <w:r>
        <w:rPr>
          <w:rFonts w:ascii="Times New Roman" w:hAnsi="Times New Roman"/>
          <w:snapToGrid w:val="0"/>
          <w:color w:val="000000"/>
          <w:szCs w:val="21"/>
          <w:highlight w:val="none"/>
        </w:rPr>
        <w:t xml:space="preserve">Address:  </w:t>
      </w:r>
      <w:r>
        <w:rPr>
          <w:rFonts w:hint="eastAsia" w:ascii="Times New Roman" w:hAnsi="Times New Roman"/>
          <w:snapToGrid w:val="0"/>
          <w:color w:val="000000"/>
          <w:szCs w:val="21"/>
          <w:highlight w:val="none"/>
          <w:lang w:eastAsia="zh-CN"/>
        </w:rPr>
        <w:t>No.888 Nanjing Road, Hulan District, Harbin (Trust Area of New District) ）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highlight w:val="none"/>
        </w:rPr>
      </w:pPr>
      <w:r>
        <w:rPr>
          <w:rFonts w:ascii="Times New Roman" w:hAnsi="Times New Roman"/>
          <w:snapToGrid w:val="0"/>
          <w:color w:val="000000"/>
          <w:szCs w:val="21"/>
          <w:highlight w:val="none"/>
        </w:rPr>
        <w:t>Contact: Mr. Sun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hint="eastAsia" w:ascii="Times New Roman" w:hAnsi="Times New Roman" w:eastAsia="宋体"/>
          <w:snapToGrid w:val="0"/>
          <w:color w:val="000000"/>
          <w:szCs w:val="21"/>
          <w:highlight w:val="none"/>
          <w:lang w:eastAsia="zh-CN"/>
        </w:rPr>
      </w:pPr>
      <w:r>
        <w:rPr>
          <w:rFonts w:ascii="Times New Roman" w:hAnsi="Times New Roman"/>
          <w:snapToGrid w:val="0"/>
          <w:color w:val="000000"/>
          <w:szCs w:val="21"/>
          <w:highlight w:val="none"/>
        </w:rPr>
        <w:t xml:space="preserve">Tel.: 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eastAsia="zh-CN"/>
        </w:rPr>
        <w:t>0451-56891303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ascii="Times New Roman" w:hAnsi="Times New Roman"/>
          <w:snapToGrid w:val="0"/>
          <w:szCs w:val="21"/>
          <w:highlight w:val="none"/>
        </w:rPr>
      </w:pPr>
      <w:r>
        <w:rPr>
          <w:rFonts w:ascii="Times New Roman" w:hAnsi="Times New Roman"/>
          <w:b/>
          <w:snapToGrid w:val="0"/>
          <w:szCs w:val="21"/>
          <w:highlight w:val="none"/>
        </w:rPr>
        <w:t>Bidding agent: AVIC International Trade &amp; Economic Development Ltd.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ascii="Times New Roman" w:hAnsi="Times New Roman"/>
          <w:snapToGrid w:val="0"/>
          <w:szCs w:val="21"/>
          <w:highlight w:val="none"/>
        </w:rPr>
      </w:pPr>
      <w:r>
        <w:rPr>
          <w:rFonts w:ascii="Times New Roman" w:hAnsi="Times New Roman"/>
          <w:snapToGrid w:val="0"/>
          <w:szCs w:val="21"/>
          <w:highlight w:val="none"/>
        </w:rPr>
        <w:t xml:space="preserve">Address: </w:t>
      </w:r>
      <w:r>
        <w:rPr>
          <w:rFonts w:hint="default" w:ascii="Times New Roman" w:hAnsi="Times New Roman" w:eastAsia="宋体" w:cs="Times New Roman"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Baolicheng, Daoli District, Harbin City No. 7 Building No. 6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hint="default" w:ascii="Times New Roman" w:hAnsi="Times New Roman" w:eastAsia="宋体"/>
          <w:snapToGrid w:val="0"/>
          <w:color w:val="000000"/>
          <w:szCs w:val="21"/>
          <w:highlight w:val="none"/>
          <w:lang w:val="en-US" w:eastAsia="zh-CN"/>
        </w:rPr>
      </w:pPr>
      <w:r>
        <w:rPr>
          <w:rFonts w:ascii="Times New Roman" w:hAnsi="Times New Roman"/>
          <w:snapToGrid w:val="0"/>
          <w:color w:val="000000"/>
          <w:szCs w:val="21"/>
          <w:highlight w:val="none"/>
        </w:rPr>
        <w:t xml:space="preserve">Tel.: </w:t>
      </w:r>
      <w:r>
        <w:rPr>
          <w:rFonts w:hint="eastAsia" w:ascii="Times New Roman" w:hAnsi="Times New Roman"/>
          <w:snapToGrid w:val="0"/>
          <w:color w:val="000000"/>
          <w:szCs w:val="21"/>
          <w:highlight w:val="none"/>
          <w:lang w:eastAsia="zh-CN"/>
        </w:rPr>
        <w:t>0451-85860005-806、</w:t>
      </w:r>
      <w:r>
        <w:rPr>
          <w:rFonts w:hint="eastAsia" w:ascii="Times New Roman" w:hAnsi="Times New Roman"/>
          <w:snapToGrid w:val="0"/>
          <w:color w:val="000000"/>
          <w:szCs w:val="21"/>
          <w:highlight w:val="none"/>
          <w:lang w:val="en-US" w:eastAsia="zh-CN"/>
        </w:rPr>
        <w:t>18249743872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ottom"/>
        <w:rPr>
          <w:rFonts w:ascii="Times New Roman" w:hAnsi="Times New Roman"/>
          <w:snapToGrid w:val="0"/>
          <w:color w:val="000000"/>
          <w:szCs w:val="21"/>
          <w:highlight w:val="none"/>
        </w:rPr>
      </w:pPr>
      <w:r>
        <w:rPr>
          <w:rFonts w:ascii="Times New Roman" w:hAnsi="Times New Roman"/>
          <w:snapToGrid w:val="0"/>
          <w:color w:val="000000"/>
          <w:szCs w:val="21"/>
          <w:highlight w:val="none"/>
        </w:rPr>
        <w:t>E-mail:</w:t>
      </w:r>
      <w:r>
        <w:rPr>
          <w:rFonts w:hint="eastAsia" w:ascii="Times New Roman" w:hAnsi="Times New Roman" w:cs="Times New Roman"/>
          <w:snapToGrid w:val="0"/>
          <w:color w:val="000000"/>
          <w:szCs w:val="21"/>
          <w:highlight w:val="none"/>
          <w:lang w:val="en-US" w:eastAsia="zh-CN"/>
        </w:rPr>
        <w:t>zhj0730</w:t>
      </w:r>
      <w:r>
        <w:rPr>
          <w:rFonts w:ascii="Times New Roman" w:hAnsi="Times New Roman" w:cs="Times New Roman"/>
          <w:snapToGrid w:val="0"/>
          <w:color w:val="000000"/>
          <w:szCs w:val="21"/>
          <w:highlight w:val="none"/>
        </w:rPr>
        <w:t>@163.com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adjustRightInd w:val="0"/>
        <w:snapToGrid w:val="0"/>
        <w:spacing w:line="360" w:lineRule="auto"/>
        <w:rPr>
          <w:highlight w:val="none"/>
        </w:rPr>
      </w:pPr>
      <w:r>
        <w:rPr>
          <w:rFonts w:ascii="Times New Roman" w:hAnsi="Times New Roman"/>
          <w:snapToGrid w:val="0"/>
          <w:color w:val="000000"/>
          <w:szCs w:val="21"/>
          <w:highlight w:val="none"/>
        </w:rPr>
        <w:t xml:space="preserve">Contact: </w:t>
      </w:r>
      <w:r>
        <w:rPr>
          <w:rFonts w:hint="default" w:ascii="Times New Roman" w:hAnsi="Times New Roman" w:eastAsia="宋体" w:cs="Times New Roman"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 xml:space="preserve">Miss. 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2"/>
          <w:sz w:val="21"/>
          <w:szCs w:val="21"/>
          <w:highlight w:val="none"/>
          <w:lang w:val="en-US" w:eastAsia="zh-CN" w:bidi="ar"/>
        </w:rPr>
        <w:t>Cui</w:t>
      </w:r>
    </w:p>
    <w:p>
      <w:pPr>
        <w:spacing w:line="360" w:lineRule="auto"/>
        <w:rPr>
          <w:b/>
          <w:bCs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liZDgwNDVjOTg0Y2IyMjQwYWM2OGE5ZTQ3MTExZjUifQ=="/>
  </w:docVars>
  <w:rsids>
    <w:rsidRoot w:val="7FF335EB"/>
    <w:rsid w:val="032E1AC4"/>
    <w:rsid w:val="0CBA381D"/>
    <w:rsid w:val="10EF7A6C"/>
    <w:rsid w:val="18940512"/>
    <w:rsid w:val="2D9A74EE"/>
    <w:rsid w:val="322D52E2"/>
    <w:rsid w:val="40E31796"/>
    <w:rsid w:val="41B46EF5"/>
    <w:rsid w:val="452567F0"/>
    <w:rsid w:val="49E57942"/>
    <w:rsid w:val="4D701973"/>
    <w:rsid w:val="52D94AC8"/>
    <w:rsid w:val="536F1F5F"/>
    <w:rsid w:val="5BA22F23"/>
    <w:rsid w:val="6D424113"/>
    <w:rsid w:val="715C11B6"/>
    <w:rsid w:val="74F31E31"/>
    <w:rsid w:val="753C7BF3"/>
    <w:rsid w:val="75DE08EA"/>
    <w:rsid w:val="76991F49"/>
    <w:rsid w:val="78A23906"/>
    <w:rsid w:val="7FF3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99"/>
    <w:pPr>
      <w:keepNext w:val="0"/>
      <w:keepLines w:val="0"/>
      <w:widowControl w:val="0"/>
      <w:suppressLineNumbers w:val="0"/>
      <w:adjustRightInd w:val="0"/>
      <w:spacing w:before="0" w:beforeAutospacing="0" w:after="0" w:afterAutospacing="0" w:line="312" w:lineRule="atLeast"/>
      <w:ind w:left="0" w:right="0"/>
      <w:jc w:val="left"/>
    </w:pPr>
    <w:rPr>
      <w:rFonts w:hint="default" w:ascii="Calibri" w:hAnsi="Calibri" w:eastAsia="宋体" w:cs="Times New Roman"/>
      <w:kern w:val="0"/>
      <w:sz w:val="21"/>
      <w:szCs w:val="20"/>
      <w:lang w:val="en-US" w:eastAsia="zh-CN" w:bidi="ar"/>
    </w:rPr>
  </w:style>
  <w:style w:type="paragraph" w:styleId="3">
    <w:name w:val="Body Text"/>
    <w:basedOn w:val="1"/>
    <w:next w:val="4"/>
    <w:autoRedefine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</w:rPr>
  </w:style>
  <w:style w:type="paragraph" w:styleId="4">
    <w:name w:val="Date"/>
    <w:basedOn w:val="1"/>
    <w:next w:val="1"/>
    <w:autoRedefine/>
    <w:qFormat/>
    <w:uiPriority w:val="0"/>
    <w:pPr>
      <w:ind w:left="100" w:leftChars="2500"/>
    </w:pPr>
    <w:rPr>
      <w:rFonts w:ascii="Calibri" w:hAnsi="Calibri" w:eastAsia="宋体" w:cs="Times New Roman"/>
    </w:rPr>
  </w:style>
  <w:style w:type="paragraph" w:styleId="5">
    <w:name w:val="Normal (Web)"/>
    <w:basedOn w:val="1"/>
    <w:autoRedefine/>
    <w:qFormat/>
    <w:uiPriority w:val="0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"/>
    <w:basedOn w:val="3"/>
    <w:autoRedefine/>
    <w:unhideWhenUsed/>
    <w:qFormat/>
    <w:uiPriority w:val="99"/>
    <w:pPr>
      <w:spacing w:line="500" w:lineRule="exact"/>
      <w:ind w:firstLine="510"/>
    </w:pPr>
    <w:rPr>
      <w:rFonts w:ascii="宋体"/>
      <w:sz w:val="28"/>
    </w:rPr>
  </w:style>
  <w:style w:type="character" w:styleId="9">
    <w:name w:val="Strong"/>
    <w:basedOn w:val="8"/>
    <w:autoRedefine/>
    <w:qFormat/>
    <w:uiPriority w:val="0"/>
    <w:rPr>
      <w:b/>
    </w:rPr>
  </w:style>
  <w:style w:type="character" w:styleId="10">
    <w:name w:val="FollowedHyperlink"/>
    <w:basedOn w:val="8"/>
    <w:autoRedefine/>
    <w:qFormat/>
    <w:uiPriority w:val="0"/>
    <w:rPr>
      <w:color w:val="008EFF"/>
      <w:u w:val="none"/>
    </w:rPr>
  </w:style>
  <w:style w:type="character" w:styleId="11">
    <w:name w:val="HTML Definition"/>
    <w:basedOn w:val="8"/>
    <w:autoRedefine/>
    <w:qFormat/>
    <w:uiPriority w:val="0"/>
    <w:rPr>
      <w:i/>
    </w:rPr>
  </w:style>
  <w:style w:type="character" w:styleId="12">
    <w:name w:val="Hyperlink"/>
    <w:basedOn w:val="8"/>
    <w:autoRedefine/>
    <w:qFormat/>
    <w:uiPriority w:val="0"/>
    <w:rPr>
      <w:color w:val="008EFF"/>
      <w:u w:val="none"/>
    </w:rPr>
  </w:style>
  <w:style w:type="character" w:styleId="13">
    <w:name w:val="HTML Code"/>
    <w:basedOn w:val="8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4">
    <w:name w:val="HTML Keyboard"/>
    <w:basedOn w:val="8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5">
    <w:name w:val="HTML Sample"/>
    <w:basedOn w:val="8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6">
    <w:name w:val="tmpztreemove_arrow"/>
    <w:basedOn w:val="8"/>
    <w:autoRedefine/>
    <w:qFormat/>
    <w:uiPriority w:val="0"/>
  </w:style>
  <w:style w:type="character" w:customStyle="1" w:styleId="17">
    <w:name w:val="button"/>
    <w:basedOn w:val="8"/>
    <w:autoRedefine/>
    <w:qFormat/>
    <w:uiPriority w:val="0"/>
  </w:style>
  <w:style w:type="character" w:customStyle="1" w:styleId="18">
    <w:name w:val="hover20"/>
    <w:basedOn w:val="8"/>
    <w:autoRedefine/>
    <w:qFormat/>
    <w:uiPriority w:val="0"/>
  </w:style>
  <w:style w:type="character" w:customStyle="1" w:styleId="19">
    <w:name w:val="new"/>
    <w:basedOn w:val="8"/>
    <w:autoRedefine/>
    <w:qFormat/>
    <w:uiPriority w:val="0"/>
    <w:rPr>
      <w:color w:val="444444"/>
    </w:rPr>
  </w:style>
  <w:style w:type="character" w:customStyle="1" w:styleId="20">
    <w:name w:val="old"/>
    <w:basedOn w:val="8"/>
    <w:autoRedefine/>
    <w:qFormat/>
    <w:uiPriority w:val="0"/>
    <w:rPr>
      <w:color w:val="444444"/>
    </w:rPr>
  </w:style>
  <w:style w:type="character" w:customStyle="1" w:styleId="21">
    <w:name w:val="already"/>
    <w:basedOn w:val="8"/>
    <w:autoRedefine/>
    <w:qFormat/>
    <w:uiPriority w:val="0"/>
    <w:rPr>
      <w:color w:val="49C25B"/>
    </w:rPr>
  </w:style>
  <w:style w:type="character" w:customStyle="1" w:styleId="22">
    <w:name w:val="right"/>
    <w:basedOn w:val="8"/>
    <w:autoRedefine/>
    <w:qFormat/>
    <w:uiPriority w:val="0"/>
  </w:style>
  <w:style w:type="character" w:customStyle="1" w:styleId="23">
    <w:name w:val="layui-layer-tabnow"/>
    <w:basedOn w:val="8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24">
    <w:name w:val="first-child"/>
    <w:basedOn w:val="8"/>
    <w:autoRedefine/>
    <w:qFormat/>
    <w:uiPriority w:val="0"/>
  </w:style>
  <w:style w:type="character" w:customStyle="1" w:styleId="25">
    <w:name w:val="left"/>
    <w:basedOn w:val="8"/>
    <w:autoRedefine/>
    <w:qFormat/>
    <w:uiPriority w:val="0"/>
    <w:rPr>
      <w:color w:val="FF4700"/>
    </w:rPr>
  </w:style>
  <w:style w:type="paragraph" w:customStyle="1" w:styleId="26">
    <w:name w:val="_Style 23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7">
    <w:name w:val="_Style 24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8">
    <w:name w:val="_Style 25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9">
    <w:name w:val="_Style 26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2019-11-28T05:52:00Z</dcterms:created>
  <dc:creator>不哭不闹不炫耀 </dc:creator>
  <cp:lastModifiedBy>不哭不闹不炫耀 </cp:lastModifiedBy>
  <dcterms:modified xsi:type="dcterms:W3CDTF">2025-04-18T06:56:25Z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162261F452DF422FA8FAA5EB646C66AE_13</vt:lpwstr>
  </property>
</Properties>
</file>